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C6" w:rsidRPr="009E36C6" w:rsidRDefault="009E36C6" w:rsidP="00046945">
      <w:pPr>
        <w:spacing w:line="288" w:lineRule="auto"/>
        <w:ind w:hanging="709"/>
        <w:jc w:val="center"/>
        <w:rPr>
          <w:sz w:val="24"/>
          <w:szCs w:val="24"/>
        </w:rPr>
      </w:pPr>
      <w:r w:rsidRPr="009E36C6">
        <w:rPr>
          <w:sz w:val="24"/>
          <w:szCs w:val="24"/>
        </w:rPr>
        <w:t>Д</w:t>
      </w:r>
      <w:r w:rsidR="00CA7721">
        <w:rPr>
          <w:sz w:val="24"/>
          <w:szCs w:val="24"/>
        </w:rPr>
        <w:t>ОГОВОР ПОСТАВКИ № ____________________</w:t>
      </w:r>
    </w:p>
    <w:p w:rsid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г. Москва  </w:t>
      </w:r>
      <w:r w:rsidRPr="009E36C6">
        <w:rPr>
          <w:sz w:val="24"/>
          <w:szCs w:val="24"/>
        </w:rPr>
        <w:tab/>
      </w:r>
      <w:r w:rsidRPr="009E36C6">
        <w:rPr>
          <w:sz w:val="24"/>
          <w:szCs w:val="24"/>
        </w:rPr>
        <w:tab/>
      </w:r>
      <w:r w:rsidRPr="009E36C6">
        <w:rPr>
          <w:sz w:val="24"/>
          <w:szCs w:val="24"/>
        </w:rPr>
        <w:tab/>
      </w:r>
      <w:r w:rsidRPr="009E36C6">
        <w:rPr>
          <w:sz w:val="24"/>
          <w:szCs w:val="24"/>
        </w:rPr>
        <w:tab/>
      </w:r>
      <w:r w:rsidRPr="009E36C6">
        <w:rPr>
          <w:sz w:val="24"/>
          <w:szCs w:val="24"/>
        </w:rPr>
        <w:tab/>
      </w:r>
      <w:r w:rsidRPr="009E36C6">
        <w:rPr>
          <w:sz w:val="24"/>
          <w:szCs w:val="24"/>
        </w:rPr>
        <w:tab/>
      </w:r>
      <w:r w:rsidRPr="009E36C6">
        <w:rPr>
          <w:sz w:val="24"/>
          <w:szCs w:val="24"/>
        </w:rPr>
        <w:tab/>
      </w:r>
      <w:r w:rsidRPr="009E36C6">
        <w:rPr>
          <w:sz w:val="24"/>
          <w:szCs w:val="24"/>
        </w:rPr>
        <w:tab/>
      </w:r>
      <w:r w:rsidRPr="009E36C6">
        <w:rPr>
          <w:sz w:val="24"/>
          <w:szCs w:val="24"/>
        </w:rPr>
        <w:tab/>
        <w:t>«  » _____ 2017 г.</w:t>
      </w:r>
    </w:p>
    <w:p w:rsidR="006C365A" w:rsidRPr="009E36C6" w:rsidRDefault="006C365A" w:rsidP="00046945">
      <w:pPr>
        <w:spacing w:line="288" w:lineRule="auto"/>
        <w:ind w:hanging="709"/>
        <w:rPr>
          <w:sz w:val="24"/>
          <w:szCs w:val="24"/>
        </w:rPr>
      </w:pPr>
    </w:p>
    <w:p w:rsidR="009E36C6" w:rsidRPr="009E36C6" w:rsidRDefault="00B06132" w:rsidP="00CA7721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</w:t>
      </w:r>
      <w:r w:rsidR="006C365A">
        <w:rPr>
          <w:sz w:val="24"/>
          <w:szCs w:val="24"/>
        </w:rPr>
        <w:t xml:space="preserve">  </w:t>
      </w:r>
      <w:r w:rsidR="00CA7721" w:rsidRPr="009E36C6">
        <w:rPr>
          <w:sz w:val="24"/>
          <w:szCs w:val="24"/>
        </w:rPr>
        <w:t>, именуемое в дальнейше</w:t>
      </w:r>
      <w:r w:rsidR="00CA7721">
        <w:rPr>
          <w:sz w:val="24"/>
          <w:szCs w:val="24"/>
        </w:rPr>
        <w:t>м «Покупатель», в лице</w:t>
      </w:r>
      <w:r w:rsidR="00CA7721" w:rsidRPr="009E36C6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____________________________</w:t>
      </w:r>
      <w:r w:rsidR="00CA7721" w:rsidRPr="009E36C6">
        <w:rPr>
          <w:sz w:val="24"/>
          <w:szCs w:val="24"/>
        </w:rPr>
        <w:t>действующей на осно</w:t>
      </w:r>
      <w:r w:rsidR="00CA7721">
        <w:rPr>
          <w:sz w:val="24"/>
          <w:szCs w:val="24"/>
        </w:rPr>
        <w:t>вании</w:t>
      </w:r>
      <w:r>
        <w:rPr>
          <w:sz w:val="24"/>
          <w:szCs w:val="24"/>
        </w:rPr>
        <w:t xml:space="preserve"> ______________</w:t>
      </w:r>
      <w:r w:rsidR="00CA7721" w:rsidRPr="009E36C6">
        <w:rPr>
          <w:sz w:val="24"/>
          <w:szCs w:val="24"/>
        </w:rPr>
        <w:t>, с одной стороны,</w:t>
      </w:r>
      <w:r>
        <w:rPr>
          <w:sz w:val="24"/>
          <w:szCs w:val="24"/>
        </w:rPr>
        <w:t xml:space="preserve"> и           </w:t>
      </w:r>
      <w:r w:rsidR="009E36C6" w:rsidRPr="009E36C6">
        <w:rPr>
          <w:sz w:val="24"/>
          <w:szCs w:val="24"/>
        </w:rPr>
        <w:t>________________________________________________ именуемое в дальнейшем «Поставщик», в лице ______________________________________________, действующего на основании _________________</w:t>
      </w:r>
      <w:r w:rsidR="00CA7721">
        <w:rPr>
          <w:sz w:val="24"/>
          <w:szCs w:val="24"/>
        </w:rPr>
        <w:t>______________________________</w:t>
      </w:r>
      <w:r w:rsidR="00CA7721" w:rsidRPr="009E36C6">
        <w:rPr>
          <w:sz w:val="24"/>
          <w:szCs w:val="24"/>
        </w:rPr>
        <w:t xml:space="preserve"> с другой стороны</w:t>
      </w:r>
      <w:r w:rsidR="009E36C6" w:rsidRPr="009E36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E36C6" w:rsidRPr="009E36C6">
        <w:rPr>
          <w:sz w:val="24"/>
          <w:szCs w:val="24"/>
        </w:rPr>
        <w:t>вместе в дальнейшем именуемые «Стороны», а каждая в отдельности «Сторона», заключили настоящий Договор поставки о нижеследующем: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</w:p>
    <w:p w:rsidR="009E36C6" w:rsidRPr="009E36C6" w:rsidRDefault="009E36C6" w:rsidP="00046945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 w:rsidRPr="009E36C6">
        <w:rPr>
          <w:rFonts w:cs="Times New Roman"/>
        </w:rPr>
        <w:t>Предмет договора.</w:t>
      </w:r>
    </w:p>
    <w:p w:rsidR="00B06132" w:rsidRDefault="009E36C6" w:rsidP="00B06132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 настоящему Договору Поставщик обязуется поставить (передать в собственность) Покупателю новый</w:t>
      </w:r>
      <w:r w:rsidR="00215F78">
        <w:rPr>
          <w:sz w:val="24"/>
          <w:szCs w:val="24"/>
        </w:rPr>
        <w:t>,</w:t>
      </w:r>
      <w:r w:rsidRPr="009E36C6">
        <w:rPr>
          <w:sz w:val="24"/>
          <w:szCs w:val="24"/>
        </w:rPr>
        <w:t xml:space="preserve"> не находившийся ранее в эксплуатации Легковой</w:t>
      </w:r>
      <w:r w:rsidR="00215F78">
        <w:rPr>
          <w:sz w:val="24"/>
          <w:szCs w:val="24"/>
        </w:rPr>
        <w:t xml:space="preserve"> </w:t>
      </w:r>
      <w:r w:rsidR="00215F78" w:rsidRPr="00BB3655">
        <w:rPr>
          <w:sz w:val="24"/>
          <w:szCs w:val="24"/>
        </w:rPr>
        <w:t>автомобиль</w:t>
      </w:r>
      <w:r w:rsidRPr="009E36C6">
        <w:rPr>
          <w:sz w:val="24"/>
          <w:szCs w:val="24"/>
        </w:rPr>
        <w:t xml:space="preserve"> TOYOTA Camry (далее - «Товар») в количестве, ассортименте, комплектации и по цене приведенным в Приложении № 1 к настоящему Договору (Спецификация), а Покупатель обязуется оплатить стоимость Товара и принять Товар на условиях, установленных настоящим Договором.</w:t>
      </w:r>
    </w:p>
    <w:p w:rsidR="00B06132" w:rsidRPr="00B06132" w:rsidRDefault="009E36C6" w:rsidP="00B06132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B06132">
        <w:rPr>
          <w:sz w:val="24"/>
          <w:szCs w:val="24"/>
        </w:rPr>
        <w:t>Настоящим Поставщик подтверждает, что ему известно о том, что Товар приобретается</w:t>
      </w:r>
      <w:r w:rsidR="00BB3655">
        <w:rPr>
          <w:sz w:val="24"/>
          <w:szCs w:val="24"/>
        </w:rPr>
        <w:t xml:space="preserve"> Покупателем</w:t>
      </w:r>
      <w:r w:rsidRPr="00B06132">
        <w:rPr>
          <w:sz w:val="24"/>
          <w:szCs w:val="24"/>
        </w:rPr>
        <w:t xml:space="preserve"> </w:t>
      </w:r>
      <w:r w:rsidR="00B06132" w:rsidRPr="00B06132">
        <w:rPr>
          <w:sz w:val="24"/>
          <w:szCs w:val="24"/>
        </w:rPr>
        <w:t>в целях передачи Товара в лизинг Лизингополучателю- Акционерн</w:t>
      </w:r>
      <w:r w:rsidR="00B06132">
        <w:rPr>
          <w:sz w:val="24"/>
          <w:szCs w:val="24"/>
        </w:rPr>
        <w:t>ое</w:t>
      </w:r>
      <w:r w:rsidR="00B06132" w:rsidRPr="00B06132">
        <w:rPr>
          <w:sz w:val="24"/>
          <w:szCs w:val="24"/>
        </w:rPr>
        <w:t xml:space="preserve"> обществ</w:t>
      </w:r>
      <w:r w:rsidR="00B06132">
        <w:rPr>
          <w:sz w:val="24"/>
          <w:szCs w:val="24"/>
        </w:rPr>
        <w:t>о</w:t>
      </w:r>
      <w:r w:rsidR="00B06132" w:rsidRPr="00B06132">
        <w:rPr>
          <w:sz w:val="24"/>
          <w:szCs w:val="24"/>
        </w:rPr>
        <w:t xml:space="preserve"> «О</w:t>
      </w:r>
      <w:r w:rsidR="00B06132">
        <w:rPr>
          <w:sz w:val="24"/>
          <w:szCs w:val="24"/>
        </w:rPr>
        <w:t>птрон</w:t>
      </w:r>
      <w:r w:rsidR="00B06132" w:rsidRPr="00B06132">
        <w:rPr>
          <w:sz w:val="24"/>
          <w:szCs w:val="24"/>
        </w:rPr>
        <w:t>»,</w:t>
      </w:r>
      <w:r w:rsidR="00B06132" w:rsidRPr="006C365A">
        <w:t xml:space="preserve"> </w:t>
      </w:r>
      <w:r w:rsidR="00B06132" w:rsidRPr="00B06132">
        <w:rPr>
          <w:sz w:val="24"/>
          <w:szCs w:val="24"/>
        </w:rPr>
        <w:t>105187, г. Москва, ул. Щербаковская, д.53</w:t>
      </w:r>
      <w:r w:rsidR="00B06132">
        <w:t xml:space="preserve"> </w:t>
      </w:r>
      <w:r w:rsidR="00B06132" w:rsidRPr="00B06132">
        <w:rPr>
          <w:sz w:val="24"/>
          <w:szCs w:val="24"/>
        </w:rPr>
        <w:t>(ИНН 7719019691, КПП 771901001</w:t>
      </w:r>
      <w:r w:rsidR="00B06132">
        <w:rPr>
          <w:sz w:val="24"/>
          <w:szCs w:val="24"/>
        </w:rPr>
        <w:t xml:space="preserve">) </w:t>
      </w:r>
      <w:r w:rsidR="00B06132" w:rsidRPr="00B06132">
        <w:rPr>
          <w:sz w:val="24"/>
          <w:szCs w:val="24"/>
        </w:rPr>
        <w:t xml:space="preserve">в соответствии с </w:t>
      </w:r>
      <w:proofErr w:type="gramStart"/>
      <w:r w:rsidR="00B06132" w:rsidRPr="00B06132">
        <w:rPr>
          <w:sz w:val="24"/>
          <w:szCs w:val="24"/>
        </w:rPr>
        <w:t>Договором  лизинга</w:t>
      </w:r>
      <w:proofErr w:type="gramEnd"/>
      <w:r w:rsidR="00B06132" w:rsidRPr="00B06132">
        <w:rPr>
          <w:sz w:val="24"/>
          <w:szCs w:val="24"/>
        </w:rPr>
        <w:t xml:space="preserve"> №,,,,,,,,,,,,,,,,,,  (далее – «Договор лизинга»), заключенным между Покупателем и Лизингополучателем.</w:t>
      </w:r>
    </w:p>
    <w:p w:rsidR="009E36C6" w:rsidRPr="009E36C6" w:rsidRDefault="009E36C6" w:rsidP="00046945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Все претензии относительно качества, количества, ассортимента, комплектности, сроков поставки Товара Лизингополучатель вправе предъявлять непосредственно Поставщику.</w:t>
      </w:r>
    </w:p>
    <w:p w:rsidR="009E36C6" w:rsidRPr="009E36C6" w:rsidRDefault="009E36C6" w:rsidP="00046945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 w:rsidRPr="009E36C6">
        <w:rPr>
          <w:rFonts w:cs="Times New Roman"/>
        </w:rPr>
        <w:t>Гарантии.</w:t>
      </w:r>
    </w:p>
    <w:p w:rsidR="009E36C6" w:rsidRPr="009E36C6" w:rsidRDefault="009E36C6" w:rsidP="00046945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 настоящим официально подтверждает и гарантирует Покупателю, что: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На момент заключения настоящего Договора, а также на момент передачи Товара и перехода права собственности на него от Поставщика к Покупателю Товар принадлежит и будет принадлежать Поставщику на праве собственности, не является и не будет являться предметом спора, залога, свободен от долгов, не подлежит удержанию, не сдан в аренду или иное пользование, не продан, не обещан третьим лицам, в розыске, под арестом или запретом не состоит, и свободен от любых обременений третьих лиц;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Товар соответствует техническим требованиям завода-изготовителя, сертифицирован на территории Российской Федерации;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Товар помещен под таможенную процедуру «выпуск для внутреннего потребления»;</w:t>
      </w:r>
    </w:p>
    <w:p w:rsidR="009E36C6" w:rsidRPr="009E36C6" w:rsidRDefault="00111655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>
        <w:rPr>
          <w:sz w:val="24"/>
          <w:szCs w:val="24"/>
        </w:rPr>
        <w:t>П</w:t>
      </w:r>
      <w:r w:rsidR="009E36C6" w:rsidRPr="009E36C6">
        <w:rPr>
          <w:sz w:val="24"/>
          <w:szCs w:val="24"/>
        </w:rPr>
        <w:t>ередаваемая Поставщиком документация на Товар является надлежащей, подлинной и действительной;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 является надлежащим образом созданным юридическим лицом, действующим в соответствии с законодательством Российской Федерации;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Поставщиком соблюдены корпоративные процедуры, необходимые для заключения настоящего Договора, заключение настоящего Договора не требует одобрения органов управления Поставщика;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lastRenderedPageBreak/>
        <w:t>Поставщиком в течение гарантийного срока будут надлежащим образом соблюдаться условия гарантии, определенные в настоящем Договоре и гарантийных документах на Товар.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Заключение настоящего Договора и исполнение его условий не нарушит и не приведет к нарушению учредительных документов Поставщика, любого положения законодательства Российской Федерации, или какого-либо договора или документа, стороной по которому является Поставщик и/или его участники.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Поставщиком в соответствии с законодательством Российской Федерации уплачен утилизационный сбор в отношении Товара.</w:t>
      </w:r>
    </w:p>
    <w:p w:rsidR="009E36C6" w:rsidRPr="009E36C6" w:rsidRDefault="009E36C6" w:rsidP="00046945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Покупатель настоящим официально подтверждает и гарантирует Поставщику, что: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Покупатель является надлежащим образом созданным юридическим лицом, действующим в соответствии с законодательством Российской Федерации;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Покупателем соблюдены корпоративные процедуры, необходимые для заключения настоящего Договора, заключение настоящего Договора не требует одобрения органов управления Покупателя;</w:t>
      </w:r>
    </w:p>
    <w:p w:rsidR="009E36C6" w:rsidRPr="009E36C6" w:rsidRDefault="009E36C6" w:rsidP="00046945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Настоящим Стороны официально подтверждают и взаимно гарантируют друг другу, что</w:t>
      </w:r>
    </w:p>
    <w:p w:rsidR="00CA3D20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настоящий Договор от имени каждой Стороны подписан лицом, которое надлежащим образом уполномочено соответствующей Стороной совершить такие действия;</w:t>
      </w:r>
    </w:p>
    <w:p w:rsidR="009E36C6" w:rsidRPr="009E36C6" w:rsidRDefault="009E36C6" w:rsidP="00046945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заключение настоящего Договора и исполнение его условий не нарушит и не приведет к нарушению учредительных документов Стороны, любого положения законодательства Российской Федерации или какого-либо договора</w:t>
      </w:r>
      <w:r w:rsidR="00046945">
        <w:rPr>
          <w:sz w:val="24"/>
          <w:szCs w:val="24"/>
        </w:rPr>
        <w:t>,</w:t>
      </w:r>
      <w:r w:rsidRPr="009E36C6">
        <w:rPr>
          <w:sz w:val="24"/>
          <w:szCs w:val="24"/>
        </w:rPr>
        <w:t xml:space="preserve"> или документа, стороной по которому является такая Сторона.</w:t>
      </w:r>
    </w:p>
    <w:p w:rsidR="009E36C6" w:rsidRPr="009E36C6" w:rsidRDefault="00046945" w:rsidP="00046945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Цена и порядок расчетов.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Общая цена Товара составляет </w:t>
      </w:r>
      <w:r w:rsidR="00046945">
        <w:rPr>
          <w:sz w:val="24"/>
          <w:szCs w:val="24"/>
        </w:rPr>
        <w:t>____________________</w:t>
      </w:r>
      <w:r w:rsidRPr="009E36C6">
        <w:rPr>
          <w:sz w:val="24"/>
          <w:szCs w:val="24"/>
        </w:rPr>
        <w:t xml:space="preserve"> рублей РФ (</w:t>
      </w:r>
      <w:r w:rsidR="00046945">
        <w:rPr>
          <w:sz w:val="24"/>
          <w:szCs w:val="24"/>
        </w:rPr>
        <w:t>_______________________________________</w:t>
      </w:r>
      <w:r w:rsidRPr="009E36C6">
        <w:rPr>
          <w:sz w:val="24"/>
          <w:szCs w:val="24"/>
        </w:rPr>
        <w:t xml:space="preserve"> рублей РФ 00 копеек), в </w:t>
      </w:r>
      <w:proofErr w:type="spellStart"/>
      <w:r w:rsidRPr="009E36C6">
        <w:rPr>
          <w:sz w:val="24"/>
          <w:szCs w:val="24"/>
        </w:rPr>
        <w:t>т.ч</w:t>
      </w:r>
      <w:proofErr w:type="spellEnd"/>
      <w:r w:rsidRPr="009E36C6">
        <w:rPr>
          <w:sz w:val="24"/>
          <w:szCs w:val="24"/>
        </w:rPr>
        <w:t xml:space="preserve">. НДС (18%) </w:t>
      </w:r>
      <w:r w:rsidR="00046945">
        <w:rPr>
          <w:sz w:val="24"/>
          <w:szCs w:val="24"/>
        </w:rPr>
        <w:t>______________________</w:t>
      </w:r>
      <w:r w:rsidRPr="009E36C6">
        <w:rPr>
          <w:sz w:val="24"/>
          <w:szCs w:val="24"/>
        </w:rPr>
        <w:t xml:space="preserve"> рублей РФ (</w:t>
      </w:r>
      <w:r w:rsidR="00046945">
        <w:rPr>
          <w:sz w:val="24"/>
          <w:szCs w:val="24"/>
        </w:rPr>
        <w:t>________________________</w:t>
      </w:r>
      <w:r w:rsidRPr="009E36C6">
        <w:rPr>
          <w:sz w:val="24"/>
          <w:szCs w:val="24"/>
        </w:rPr>
        <w:t>)</w:t>
      </w:r>
      <w:r w:rsidR="00046945">
        <w:rPr>
          <w:sz w:val="24"/>
          <w:szCs w:val="24"/>
        </w:rPr>
        <w:t xml:space="preserve"> если применимо</w:t>
      </w:r>
      <w:r w:rsidRPr="009E36C6">
        <w:rPr>
          <w:sz w:val="24"/>
          <w:szCs w:val="24"/>
        </w:rPr>
        <w:t xml:space="preserve">. Общая цена Товара включает стоимость всех дополнительных опций, в том числе все расходы Поставщика до момента передачи Товара, все таможенные сборы, пошлины и налоги, в </w:t>
      </w:r>
      <w:proofErr w:type="spellStart"/>
      <w:r w:rsidRPr="009E36C6">
        <w:rPr>
          <w:sz w:val="24"/>
          <w:szCs w:val="24"/>
        </w:rPr>
        <w:t>т.ч</w:t>
      </w:r>
      <w:proofErr w:type="spellEnd"/>
      <w:r w:rsidRPr="009E36C6">
        <w:rPr>
          <w:sz w:val="24"/>
          <w:szCs w:val="24"/>
        </w:rPr>
        <w:t xml:space="preserve">. стоимость доставки Товара до места поставки (передачи), указанного в пункте </w:t>
      </w:r>
      <w:r w:rsidR="00BB3655">
        <w:rPr>
          <w:sz w:val="24"/>
          <w:szCs w:val="24"/>
          <w:highlight w:val="red"/>
        </w:rPr>
        <w:fldChar w:fldCharType="begin"/>
      </w:r>
      <w:r w:rsidR="00BB3655">
        <w:rPr>
          <w:sz w:val="24"/>
          <w:szCs w:val="24"/>
        </w:rPr>
        <w:instrText xml:space="preserve"> REF _Ref486837576 \r \h </w:instrText>
      </w:r>
      <w:r w:rsidR="00BB3655">
        <w:rPr>
          <w:sz w:val="24"/>
          <w:szCs w:val="24"/>
          <w:highlight w:val="red"/>
        </w:rPr>
      </w:r>
      <w:r w:rsidR="00BB3655">
        <w:rPr>
          <w:sz w:val="24"/>
          <w:szCs w:val="24"/>
          <w:highlight w:val="red"/>
        </w:rPr>
        <w:fldChar w:fldCharType="separate"/>
      </w:r>
      <w:r w:rsidR="00BB3655">
        <w:rPr>
          <w:sz w:val="24"/>
          <w:szCs w:val="24"/>
        </w:rPr>
        <w:t>4.4</w:t>
      </w:r>
      <w:r w:rsidR="00BB3655">
        <w:rPr>
          <w:sz w:val="24"/>
          <w:szCs w:val="24"/>
          <w:highlight w:val="red"/>
        </w:rPr>
        <w:fldChar w:fldCharType="end"/>
      </w:r>
      <w:r w:rsidRPr="009E36C6">
        <w:rPr>
          <w:sz w:val="24"/>
          <w:szCs w:val="24"/>
        </w:rPr>
        <w:t xml:space="preserve"> настоящего Договора, стоимость предпродажной подготовки Товара и все другие расходы, обычно относящиеся на счет Поставщика аналогичного товара.</w:t>
      </w:r>
    </w:p>
    <w:p w:rsidR="009E36C6" w:rsidRPr="0091690B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Покупатель оплачивает 100</w:t>
      </w:r>
      <w:r w:rsidR="00046945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 xml:space="preserve">(сто) % от Цены договора в качестве авансового платежа, что составляет </w:t>
      </w:r>
      <w:r w:rsidR="00046945">
        <w:rPr>
          <w:sz w:val="24"/>
          <w:szCs w:val="24"/>
        </w:rPr>
        <w:t xml:space="preserve">________________________________ </w:t>
      </w:r>
      <w:r w:rsidRPr="009E36C6">
        <w:rPr>
          <w:sz w:val="24"/>
          <w:szCs w:val="24"/>
        </w:rPr>
        <w:t>РФ (</w:t>
      </w:r>
      <w:r w:rsidR="00046945">
        <w:rPr>
          <w:sz w:val="24"/>
          <w:szCs w:val="24"/>
        </w:rPr>
        <w:t>___________________________</w:t>
      </w:r>
      <w:r w:rsidRPr="009E36C6">
        <w:rPr>
          <w:sz w:val="24"/>
          <w:szCs w:val="24"/>
        </w:rPr>
        <w:t xml:space="preserve">), в </w:t>
      </w:r>
      <w:proofErr w:type="spellStart"/>
      <w:r w:rsidRPr="009E36C6">
        <w:rPr>
          <w:sz w:val="24"/>
          <w:szCs w:val="24"/>
        </w:rPr>
        <w:t>т.ч</w:t>
      </w:r>
      <w:proofErr w:type="spellEnd"/>
      <w:r w:rsidRPr="009E36C6">
        <w:rPr>
          <w:sz w:val="24"/>
          <w:szCs w:val="24"/>
        </w:rPr>
        <w:t xml:space="preserve">. НДС (18%) </w:t>
      </w:r>
      <w:r w:rsidR="00046945">
        <w:rPr>
          <w:sz w:val="24"/>
          <w:szCs w:val="24"/>
        </w:rPr>
        <w:t>_____________________</w:t>
      </w:r>
      <w:r w:rsidRPr="009E36C6">
        <w:rPr>
          <w:sz w:val="24"/>
          <w:szCs w:val="24"/>
        </w:rPr>
        <w:t xml:space="preserve"> рублей РФ (</w:t>
      </w:r>
      <w:r w:rsidR="00046945">
        <w:rPr>
          <w:sz w:val="24"/>
          <w:szCs w:val="24"/>
        </w:rPr>
        <w:t>____________________________</w:t>
      </w:r>
      <w:r w:rsidRPr="009E36C6">
        <w:rPr>
          <w:sz w:val="24"/>
          <w:szCs w:val="24"/>
        </w:rPr>
        <w:t>)</w:t>
      </w:r>
      <w:r w:rsidR="00046945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 xml:space="preserve">рублей РФ, в течение 5 (Пяти) рабочих дней с даты получения уведомления от Поставщика о </w:t>
      </w:r>
      <w:r w:rsidRPr="0091690B">
        <w:rPr>
          <w:sz w:val="24"/>
          <w:szCs w:val="24"/>
        </w:rPr>
        <w:t>готовности Товара к отгрузке, при условии получения авансового платежа от Лизингополучателя по Договору лизинга.</w:t>
      </w:r>
    </w:p>
    <w:p w:rsidR="009E36C6" w:rsidRPr="00B7684B" w:rsidRDefault="009E36C6" w:rsidP="00B7684B">
      <w:pPr>
        <w:spacing w:line="288" w:lineRule="auto"/>
        <w:rPr>
          <w:i/>
          <w:sz w:val="24"/>
          <w:szCs w:val="24"/>
        </w:rPr>
      </w:pPr>
      <w:r w:rsidRPr="0091690B">
        <w:rPr>
          <w:i/>
          <w:sz w:val="24"/>
          <w:szCs w:val="24"/>
        </w:rPr>
        <w:t>По условиям Договора лизинга Лизингополучатель обязан уплатить авансовый платеж в течение 5 (Пяти) календарных дней с момента заключения Договора лизинга.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Расчет между Сторонами проводится путем перечисления денежных средств на расчетные счета, указанные в настоящем Договоре.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Подтверждением факта оплаты является поступление денежных средств на расчетный счет Поставщика.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lastRenderedPageBreak/>
        <w:t>На сумму авансовых платежей, получаемых Поставщиком, проценты за пользование коммерческим кредитом (займом) не начисляются и не уплачиваются.</w:t>
      </w:r>
    </w:p>
    <w:p w:rsidR="009E36C6" w:rsidRPr="009E36C6" w:rsidRDefault="009E36C6" w:rsidP="00B7684B">
      <w:pPr>
        <w:spacing w:line="288" w:lineRule="auto"/>
        <w:rPr>
          <w:sz w:val="24"/>
          <w:szCs w:val="24"/>
        </w:rPr>
      </w:pPr>
      <w:r w:rsidRPr="009E36C6">
        <w:rPr>
          <w:sz w:val="24"/>
          <w:szCs w:val="24"/>
        </w:rPr>
        <w:t>Также, Покупателю не начисляются и им не уплачиваются проценты за период времени между датой оплаты авансовых платежей и датой полной оплаты Цены договора.</w:t>
      </w:r>
    </w:p>
    <w:p w:rsidR="009E36C6" w:rsidRPr="009E36C6" w:rsidRDefault="00B7684B" w:rsidP="00B7684B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Прием-передача товара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 обязан передать Товар не позднее 10</w:t>
      </w:r>
      <w:r w:rsidR="00B7684B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>(Десяти) рабочих дней с даты получения авансового платежа, указанного в п</w:t>
      </w:r>
      <w:r w:rsidRPr="005B3C79">
        <w:rPr>
          <w:sz w:val="24"/>
          <w:szCs w:val="24"/>
        </w:rPr>
        <w:t>.3.2.</w:t>
      </w:r>
      <w:r w:rsidRPr="009E36C6">
        <w:rPr>
          <w:sz w:val="24"/>
          <w:szCs w:val="24"/>
        </w:rPr>
        <w:t xml:space="preserve"> настоящего Договора.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Место поставки Товара: </w:t>
      </w:r>
      <w:r w:rsidR="00B7684B">
        <w:rPr>
          <w:sz w:val="24"/>
          <w:szCs w:val="24"/>
        </w:rPr>
        <w:t>__________________________________</w:t>
      </w:r>
      <w:r w:rsidRPr="009E36C6">
        <w:rPr>
          <w:sz w:val="24"/>
          <w:szCs w:val="24"/>
        </w:rPr>
        <w:t xml:space="preserve"> (далее – «Склад Поставщика»).</w:t>
      </w:r>
    </w:p>
    <w:p w:rsidR="009E36C6" w:rsidRPr="005B3C79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5B3C79">
        <w:rPr>
          <w:sz w:val="24"/>
          <w:szCs w:val="24"/>
        </w:rPr>
        <w:t>Вывоз Товара со Склада Поставщика осуществляется силами и за счет средств Лизингополучателя.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bookmarkStart w:id="0" w:name="_Ref486837576"/>
      <w:r w:rsidRPr="005B3C79">
        <w:rPr>
          <w:sz w:val="24"/>
          <w:szCs w:val="24"/>
        </w:rPr>
        <w:t>Грузополучателем</w:t>
      </w:r>
      <w:r w:rsidRPr="009E36C6">
        <w:rPr>
          <w:sz w:val="24"/>
          <w:szCs w:val="24"/>
        </w:rPr>
        <w:t xml:space="preserve"> Товара является</w:t>
      </w:r>
      <w:r w:rsidR="005B3C79">
        <w:rPr>
          <w:sz w:val="24"/>
          <w:szCs w:val="24"/>
        </w:rPr>
        <w:t>: ____________________________ (Покупатель).</w:t>
      </w:r>
      <w:bookmarkEnd w:id="0"/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 уведомляет Покупателя</w:t>
      </w:r>
      <w:r w:rsidR="002A27C5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>о дате поставки (передачи) Товара не менее чем за 3 (Три) рабочих дня до предполагаемой даты поставки (передачи).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Вместе с уведомлением о готовности к передаче Товара, Поставщик передает Покупателю и копии ПТС, необходимые для страхования Товара (ОСАГО, КАСКО).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Приемка Товара осуществляется уполномоченными представителями Поставщика и Покупателя</w:t>
      </w:r>
      <w:r w:rsidR="002A27C5">
        <w:rPr>
          <w:sz w:val="24"/>
          <w:szCs w:val="24"/>
        </w:rPr>
        <w:t xml:space="preserve">  </w:t>
      </w:r>
      <w:r w:rsidRPr="009E36C6">
        <w:rPr>
          <w:sz w:val="24"/>
          <w:szCs w:val="24"/>
        </w:rPr>
        <w:t>в день, указанный в уведомлении Поставщика о дате поставки (передачи) Товара. Приемка Товара оформляется подписанием двустороннего акта приема-передачи в Месте поставки по форме, приведенной в Приложении № 2 к настоящему Договору (далее – «Акт приема-передачи»).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Стороны договорились, что датой поставки считается дата подписания Акта приема-передачи.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До приемки Товара Покупатель</w:t>
      </w:r>
      <w:r w:rsidR="002A27C5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 xml:space="preserve">проводит совместный с Поставщиком осмотр с целью выявления неисправностей и/или повреждений. В случае не выявления Товара с повреждениями и неисправностями, которые могут затруднить использование Товара без их устранения, Стороны составляют и подписывают Акт приема-передачи. В случае выявления во время осмотра единиц Товара с повреждениями и неисправностями, </w:t>
      </w:r>
      <w:r w:rsidRPr="00BB3655">
        <w:rPr>
          <w:sz w:val="24"/>
          <w:szCs w:val="24"/>
        </w:rPr>
        <w:t>которые могут затруднить его использование,</w:t>
      </w:r>
      <w:r w:rsidRPr="009E36C6">
        <w:rPr>
          <w:sz w:val="24"/>
          <w:szCs w:val="24"/>
        </w:rPr>
        <w:t xml:space="preserve"> Стороны составляют акт осмотра. Указанные единицы Товара Покупатель вправе не принимать, а Поставщик обязан устранить недостатки или предоставить взамен исправный Товар в течение 10 (Десяти) дней.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При объективной невозможности устранить недостатки Товара (любой единицы Товара) в течение срока, указанного в п.</w:t>
      </w:r>
      <w:r w:rsidR="00907802" w:rsidRPr="005B3C79">
        <w:rPr>
          <w:sz w:val="24"/>
          <w:szCs w:val="24"/>
        </w:rPr>
        <w:t>4.</w:t>
      </w:r>
      <w:r w:rsidR="00907802">
        <w:rPr>
          <w:sz w:val="24"/>
          <w:szCs w:val="24"/>
        </w:rPr>
        <w:t>9</w:t>
      </w:r>
      <w:r w:rsidRPr="009E36C6">
        <w:rPr>
          <w:sz w:val="24"/>
          <w:szCs w:val="24"/>
        </w:rPr>
        <w:t>. настоящего Договора, по согласованию сторон срок устранения недостатков может быть продлен, либо Товар принимается Покупателем по Акту приема-передачи и недостатки устраняются Покупателем. В этом случае Поставщик возмещает Покупателю расходы по устранению таких недостатков в течение 10 (Десяти) рабочих дней с даты предоставления Покупателем соответствующего требования с подтверждающими расходы документами.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момент поставки (передачи) Товара Покупатель обязан проверить количество и комплектацию Товара и обо всех недостатках указать в Акте приема-передачи.</w:t>
      </w:r>
    </w:p>
    <w:p w:rsidR="009E36C6" w:rsidRPr="009E36C6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Если какое-либо из обязательств по настоящему Договору должно быть исполнено Покупателем до момента поставки (передачи) Товара, Поставщик в случае неисполнения </w:t>
      </w:r>
      <w:r w:rsidRPr="009E36C6">
        <w:rPr>
          <w:sz w:val="24"/>
          <w:szCs w:val="24"/>
        </w:rPr>
        <w:lastRenderedPageBreak/>
        <w:t>этого обязательства Покупателем вправе приостановить поставку (передачу) Товара до момента исполнения обязательств Покупателем.</w:t>
      </w:r>
    </w:p>
    <w:p w:rsidR="00B7684B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 считается полностью исполнившим свои обязательства по поставке Товара, а Товар считается принятым Покупателем после подписания Сторонами Акта приемки-передачи, и передачи иных документов и принадлежностей, относящихся к Товару. А в случае обнаружения в момент приемки каких-либо недостатков Товара/любой единицы Товара (п.</w:t>
      </w:r>
      <w:r w:rsidRPr="005B3C79">
        <w:rPr>
          <w:sz w:val="24"/>
          <w:szCs w:val="24"/>
        </w:rPr>
        <w:t>4.</w:t>
      </w:r>
      <w:r w:rsidR="00907802" w:rsidRPr="005B3C79">
        <w:rPr>
          <w:sz w:val="24"/>
          <w:szCs w:val="24"/>
        </w:rPr>
        <w:t>9</w:t>
      </w:r>
      <w:r w:rsidRPr="009E36C6">
        <w:rPr>
          <w:sz w:val="24"/>
          <w:szCs w:val="24"/>
        </w:rPr>
        <w:t xml:space="preserve"> настоящего Договора) обязательства Поставщика считаются исполненными с момента полного устранения Поставщиком таких недостатков.</w:t>
      </w:r>
    </w:p>
    <w:p w:rsidR="009E36C6" w:rsidRPr="00B7684B" w:rsidRDefault="009E36C6" w:rsidP="00B7684B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B7684B">
        <w:rPr>
          <w:sz w:val="24"/>
          <w:szCs w:val="24"/>
        </w:rPr>
        <w:t>Вместе с Товаром Поставщик обязан передать Покупателю следующие принадлежности Товара:</w:t>
      </w:r>
    </w:p>
    <w:p w:rsidR="009E36C6" w:rsidRPr="009E36C6" w:rsidRDefault="009E36C6" w:rsidP="0045142E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накладная по форме ТОРГ-12;</w:t>
      </w:r>
    </w:p>
    <w:p w:rsidR="009E36C6" w:rsidRPr="009E36C6" w:rsidRDefault="009E36C6" w:rsidP="0045142E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счет-фактура;</w:t>
      </w:r>
    </w:p>
    <w:p w:rsidR="009E36C6" w:rsidRPr="009E36C6" w:rsidRDefault="009E36C6" w:rsidP="0045142E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Паспорт транспортного средства с отметкой об оплате утилизационного сбора;</w:t>
      </w:r>
    </w:p>
    <w:p w:rsidR="009E36C6" w:rsidRPr="009E36C6" w:rsidRDefault="009E36C6" w:rsidP="0045142E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сервисная книжка;</w:t>
      </w:r>
    </w:p>
    <w:p w:rsidR="009E36C6" w:rsidRPr="009E36C6" w:rsidRDefault="0045142E" w:rsidP="0045142E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36C6" w:rsidRPr="009E36C6">
        <w:rPr>
          <w:sz w:val="24"/>
          <w:szCs w:val="24"/>
        </w:rPr>
        <w:t>гарантийные документы с отметкой Поставщика;</w:t>
      </w:r>
    </w:p>
    <w:p w:rsidR="009E36C6" w:rsidRPr="009E36C6" w:rsidRDefault="0045142E" w:rsidP="0045142E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36C6" w:rsidRPr="009E36C6">
        <w:rPr>
          <w:sz w:val="24"/>
          <w:szCs w:val="24"/>
        </w:rPr>
        <w:t>руководство по эксплуатации на русском языке;</w:t>
      </w:r>
    </w:p>
    <w:p w:rsidR="009E36C6" w:rsidRPr="009E36C6" w:rsidRDefault="009E36C6" w:rsidP="0045142E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два комплекта ключей;</w:t>
      </w:r>
    </w:p>
    <w:p w:rsidR="009E36C6" w:rsidRPr="009E36C6" w:rsidRDefault="009E36C6" w:rsidP="0045142E">
      <w:pPr>
        <w:numPr>
          <w:ilvl w:val="2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иные документы, которые должны передаваться поставщиками аналогичного товара в соответствии с законодательством РФ и исходя из целевого назначения Товара, а также обычаями делового оборота.</w:t>
      </w:r>
    </w:p>
    <w:p w:rsidR="009E36C6" w:rsidRPr="009E36C6" w:rsidRDefault="009E36C6" w:rsidP="0045142E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случае если указанные в настоящем пункте документы (любой из документов) на Товар не будут переданы Поставщиком Покупателю, Покупатель вправе отказаться от исполнения настоящего договора в одностороннем внесудебном порядке и потребовать возврата уплаченных Поставщику по настоящему Договору денежных средств. Возврат Покупателю денежных средств осуществляется Поставщиком не позднее 5 (Пять) рабочих дней с даты получения Поставщиком соответствующего требования Покупателя.</w:t>
      </w:r>
    </w:p>
    <w:p w:rsidR="009E36C6" w:rsidRPr="009E36C6" w:rsidRDefault="009E36C6" w:rsidP="00220E29">
      <w:pPr>
        <w:numPr>
          <w:ilvl w:val="1"/>
          <w:numId w:val="2"/>
        </w:numPr>
        <w:tabs>
          <w:tab w:val="left" w:pos="709"/>
        </w:tabs>
        <w:spacing w:line="288" w:lineRule="auto"/>
        <w:ind w:left="0" w:hanging="709"/>
        <w:rPr>
          <w:sz w:val="24"/>
          <w:szCs w:val="24"/>
        </w:rPr>
      </w:pPr>
      <w:bookmarkStart w:id="1" w:name="_Ref486837952"/>
      <w:r w:rsidRPr="009E36C6">
        <w:rPr>
          <w:sz w:val="24"/>
          <w:szCs w:val="24"/>
        </w:rPr>
        <w:t xml:space="preserve">Покупатель в течение 5 рабочих дней с даты получения счета-фактуры проверяет корректность его составления в соответствии с требованиями Налогового Кодекса РФ и в случае обнаружения несоответствий </w:t>
      </w:r>
      <w:r w:rsidRPr="00220E29">
        <w:rPr>
          <w:sz w:val="24"/>
          <w:szCs w:val="24"/>
        </w:rPr>
        <w:t>незамедлительно</w:t>
      </w:r>
      <w:r w:rsidRPr="009E36C6">
        <w:rPr>
          <w:sz w:val="24"/>
          <w:szCs w:val="24"/>
        </w:rPr>
        <w:t xml:space="preserve"> уведомляет Поставщика путем направления уведомления на электронный адрес Поставщика, указанный в настоящем договоре. Поставщик выставляет исправительный счет-фактуру, подписывает его со своей стороны и не позднее 2-х дней с даты получения уведомления о необходимости исправления счета-фактуры направляет исправленный счет-фактуру Покупателю.</w:t>
      </w:r>
      <w:bookmarkEnd w:id="1"/>
    </w:p>
    <w:p w:rsidR="009E36C6" w:rsidRPr="009E36C6" w:rsidRDefault="0045142E" w:rsidP="0045142E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Ответственность сторон.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случае задержки поставки Товара (любой единицы Товара) дольше срока, указанного в п.4.1 настоящего Договора, Покупатель имеет право взыскать с Поставщика пени в размере 0,1% (Одна десятая процента) от стоимости не</w:t>
      </w:r>
      <w:r w:rsidR="00BB3655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>поставленного Товара за каждый календарный день просрочки.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В случае просрочки в поставке Товара либо любой единицы Товара на срок более чем 20 (Двадцать) календарных дней превышающий срок поставки, установленный в п.4.1 настоящего Договора, Покупатель вправе в одностороннем внесудебном порядке </w:t>
      </w:r>
      <w:r w:rsidRPr="009E36C6">
        <w:rPr>
          <w:sz w:val="24"/>
          <w:szCs w:val="24"/>
        </w:rPr>
        <w:lastRenderedPageBreak/>
        <w:t xml:space="preserve">(Ст.450.1 Гражданского кодекса РФ) отказаться от исполнения настоящего Договора полностью или в части </w:t>
      </w:r>
      <w:proofErr w:type="spellStart"/>
      <w:r w:rsidRPr="009E36C6">
        <w:rPr>
          <w:sz w:val="24"/>
          <w:szCs w:val="24"/>
        </w:rPr>
        <w:t>непоставленных</w:t>
      </w:r>
      <w:proofErr w:type="spellEnd"/>
      <w:r w:rsidRPr="009E36C6">
        <w:rPr>
          <w:sz w:val="24"/>
          <w:szCs w:val="24"/>
        </w:rPr>
        <w:t xml:space="preserve"> единиц Товара и потребовать возврата всех уплаченных по настоящему Договору денежных средств либо уменьшить Цену договора на стоимость </w:t>
      </w:r>
      <w:proofErr w:type="spellStart"/>
      <w:r w:rsidRPr="009E36C6">
        <w:rPr>
          <w:sz w:val="24"/>
          <w:szCs w:val="24"/>
        </w:rPr>
        <w:t>непоставленных</w:t>
      </w:r>
      <w:proofErr w:type="spellEnd"/>
      <w:r w:rsidRPr="009E36C6">
        <w:rPr>
          <w:sz w:val="24"/>
          <w:szCs w:val="24"/>
        </w:rPr>
        <w:t xml:space="preserve"> единиц Товара. Возврат Поставщиком указанных денежных средств осуществляется в безналичном порядке путем их перечисления на расчетный счет Покупателя, указанный в разделе</w:t>
      </w:r>
      <w:r w:rsidR="004F65CE">
        <w:rPr>
          <w:sz w:val="24"/>
          <w:szCs w:val="24"/>
        </w:rPr>
        <w:t xml:space="preserve"> 13</w:t>
      </w:r>
      <w:r w:rsidRPr="009E36C6">
        <w:rPr>
          <w:sz w:val="24"/>
          <w:szCs w:val="24"/>
        </w:rPr>
        <w:t xml:space="preserve"> настоящего Договора, в срок не позднее 5 (Пяти) рабочих дней с даты направления Покупателем Поставщику уведомления об одностороннем отказе от исполнения Договора.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случае нарушения Поставщиком сроков устранения недостатков в отношении Товара, установленных в п.4.</w:t>
      </w:r>
      <w:r w:rsidR="00907802">
        <w:rPr>
          <w:sz w:val="24"/>
          <w:szCs w:val="24"/>
        </w:rPr>
        <w:t>9</w:t>
      </w:r>
      <w:r w:rsidRPr="009E36C6">
        <w:rPr>
          <w:sz w:val="24"/>
          <w:szCs w:val="24"/>
        </w:rPr>
        <w:t xml:space="preserve"> настоящего Договора, Покупатель имеет право взыскать с Поставщика пени в размере 0,1% (Одна десятая процента) от стоимости такого Товара за каждый календарный день просрочки.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случае нарушения Поставщиком сроков устранения недостатков в отношении Товара, установленных в п.4.</w:t>
      </w:r>
      <w:r w:rsidR="00907802">
        <w:rPr>
          <w:sz w:val="24"/>
          <w:szCs w:val="24"/>
        </w:rPr>
        <w:t>9</w:t>
      </w:r>
      <w:r w:rsidRPr="009E36C6">
        <w:rPr>
          <w:sz w:val="24"/>
          <w:szCs w:val="24"/>
        </w:rPr>
        <w:t xml:space="preserve"> настоящего Договора, на срок более чем 20 (Двадцать) календарных дней, Покупатель вправе в одностороннем внесудебном порядке отказаться от исполнения настоящего Договора полностью или в части соответствующего неисправной (с недостатками) единицы Товара и потребовать возврата всех уплаченных по настоящему Договору денежных средств либо уменьшить Цену договора на стоимость соответствующего неисправных (с недостатками) единиц Товара. Возврат Поставщиком указанных денежных средств осуществляется в безналичном порядке путем их перечисления на расчетный счет По</w:t>
      </w:r>
      <w:r w:rsidR="004F65CE">
        <w:rPr>
          <w:sz w:val="24"/>
          <w:szCs w:val="24"/>
        </w:rPr>
        <w:t>купателя, указанный в разделе 13</w:t>
      </w:r>
      <w:r w:rsidRPr="009E36C6">
        <w:rPr>
          <w:sz w:val="24"/>
          <w:szCs w:val="24"/>
        </w:rPr>
        <w:t xml:space="preserve"> настоящего Договора, в срок не позднее 5 (Пять) рабочих дней с даты направления Покупателем Поставщику уведомления об одностороннем отказе от исполнения Договора.</w:t>
      </w:r>
    </w:p>
    <w:p w:rsidR="009E36C6" w:rsidRPr="00BB3655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случае если какая-либо Сторона нарушит сроки любого платежа по настоящему Договору, причитающегося другой Стороне, другая Сторона будет вправе взыскать с такой Стороны неустойку в виде пени в размере 0,1% (Одна десятая процента) от размера задолженности за каждый день просрочки</w:t>
      </w:r>
      <w:r w:rsidR="00220E29">
        <w:rPr>
          <w:sz w:val="24"/>
          <w:szCs w:val="24"/>
        </w:rPr>
        <w:t xml:space="preserve">, но не более 5% от </w:t>
      </w:r>
      <w:r w:rsidR="00220E29" w:rsidRPr="00BB3655">
        <w:rPr>
          <w:sz w:val="24"/>
          <w:szCs w:val="24"/>
        </w:rPr>
        <w:t>суммы просроченного к оплате платежа</w:t>
      </w:r>
      <w:r w:rsidRPr="00BB3655">
        <w:rPr>
          <w:sz w:val="24"/>
          <w:szCs w:val="24"/>
        </w:rPr>
        <w:t>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В случае неисполнения Поставщиком обязанности по передаче Покупателю документов, указанных в п. </w:t>
      </w:r>
      <w:r w:rsidR="00907802" w:rsidRPr="00220E29">
        <w:rPr>
          <w:sz w:val="24"/>
          <w:szCs w:val="24"/>
        </w:rPr>
        <w:t>4.14</w:t>
      </w:r>
      <w:r w:rsidRPr="00220E29">
        <w:rPr>
          <w:sz w:val="24"/>
          <w:szCs w:val="24"/>
        </w:rPr>
        <w:t>.</w:t>
      </w:r>
      <w:r w:rsidRPr="009E36C6">
        <w:rPr>
          <w:sz w:val="24"/>
          <w:szCs w:val="24"/>
        </w:rPr>
        <w:t xml:space="preserve"> настоящего Договора, Поставщик обязуется уплатить по требованию Покупателя штраф в размере 1 500 (Одна тысяча пятьсот) рублей за каждый не предоставленный документ. Оплата штрафа, установленного настоящим пунктом, не освобождает Поставщика от обязанности передать документы, указанные в п</w:t>
      </w:r>
      <w:r w:rsidRPr="00220E29">
        <w:rPr>
          <w:sz w:val="24"/>
          <w:szCs w:val="24"/>
        </w:rPr>
        <w:t xml:space="preserve">. </w:t>
      </w:r>
      <w:r w:rsidR="00907802" w:rsidRPr="00220E29">
        <w:rPr>
          <w:sz w:val="24"/>
          <w:szCs w:val="24"/>
        </w:rPr>
        <w:t>4.14</w:t>
      </w:r>
      <w:r w:rsidRPr="009E36C6">
        <w:rPr>
          <w:sz w:val="24"/>
          <w:szCs w:val="24"/>
        </w:rPr>
        <w:t>. настоящего Договора.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случае нарушения Поставщиком срока передачи исправленного счёта-фактуры, либо повторного ненадлежащего оформления указанного документа, согласно п.</w:t>
      </w:r>
      <w:r w:rsidR="00BB3655">
        <w:rPr>
          <w:sz w:val="24"/>
          <w:szCs w:val="24"/>
          <w:highlight w:val="red"/>
        </w:rPr>
        <w:fldChar w:fldCharType="begin"/>
      </w:r>
      <w:r w:rsidR="00BB3655">
        <w:rPr>
          <w:sz w:val="24"/>
          <w:szCs w:val="24"/>
        </w:rPr>
        <w:instrText xml:space="preserve"> REF _Ref486837952 \r \h </w:instrText>
      </w:r>
      <w:r w:rsidR="00BB3655">
        <w:rPr>
          <w:sz w:val="24"/>
          <w:szCs w:val="24"/>
          <w:highlight w:val="red"/>
        </w:rPr>
      </w:r>
      <w:r w:rsidR="00BB3655">
        <w:rPr>
          <w:sz w:val="24"/>
          <w:szCs w:val="24"/>
          <w:highlight w:val="red"/>
        </w:rPr>
        <w:fldChar w:fldCharType="separate"/>
      </w:r>
      <w:r w:rsidR="00BB3655">
        <w:rPr>
          <w:sz w:val="24"/>
          <w:szCs w:val="24"/>
        </w:rPr>
        <w:t>4.16</w:t>
      </w:r>
      <w:r w:rsidR="00BB3655">
        <w:rPr>
          <w:sz w:val="24"/>
          <w:szCs w:val="24"/>
          <w:highlight w:val="red"/>
        </w:rPr>
        <w:fldChar w:fldCharType="end"/>
      </w:r>
      <w:r w:rsidR="00BB3655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>настоящего Договора, Поставщик возмещает Покупателю причиненный документально подтвержденный убыток, в том числе уплаченную Покупателем Поставщику сумму НДС, не принятую к вычету налоговым органом по причине некорректно составленного Поставщиком счета-фактуры. Оплата Покупателю денежных средств в счет возмещения ущерба осуществляется Поставщиком не позднее 5(Пять) рабочих дней с даты получения Поставщиком соответствующего требования Покупателя и документов, подтверждающих размер причин</w:t>
      </w:r>
      <w:r w:rsidR="00907802">
        <w:rPr>
          <w:sz w:val="24"/>
          <w:szCs w:val="24"/>
        </w:rPr>
        <w:t>енного убытка.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lastRenderedPageBreak/>
        <w:t xml:space="preserve">В случае нарушения Поставщиком гарантий, предусмотренных </w:t>
      </w:r>
      <w:r w:rsidR="004F65CE">
        <w:rPr>
          <w:sz w:val="24"/>
          <w:szCs w:val="24"/>
        </w:rPr>
        <w:t xml:space="preserve">главой </w:t>
      </w:r>
      <w:proofErr w:type="gramStart"/>
      <w:r w:rsidR="004F65CE">
        <w:rPr>
          <w:sz w:val="24"/>
          <w:szCs w:val="24"/>
        </w:rPr>
        <w:t xml:space="preserve">2 </w:t>
      </w:r>
      <w:r w:rsidRPr="009E36C6">
        <w:rPr>
          <w:sz w:val="24"/>
          <w:szCs w:val="24"/>
        </w:rPr>
        <w:t xml:space="preserve"> настоящего</w:t>
      </w:r>
      <w:proofErr w:type="gramEnd"/>
      <w:r w:rsidRPr="009E36C6">
        <w:rPr>
          <w:sz w:val="24"/>
          <w:szCs w:val="24"/>
        </w:rPr>
        <w:t xml:space="preserve"> Договора или данные гарантии не соответствуют действительности, Покупатель вправе потребовать от Поставщика, а Поставщик обязан незамедлительно уплатить штраф в размере 5 % (Пять процентов) от стоимости Товара, кроме того, Поставщик обязуется возместить Покупателю убытки прямые и косвенные, возникшие по причине несоответствия данных гарантий Поставщиком Покупателю действительности. Под убытками Стороны признают расходы, связанные непосредственно с уплатой штрафов, налогов, сборов, а также иные расходы Покупателя, которые возникли в связи с уплатой утилизационного сбора.</w:t>
      </w:r>
    </w:p>
    <w:p w:rsidR="009E36C6" w:rsidRPr="009E36C6" w:rsidRDefault="001842C7" w:rsidP="001842C7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Гарантия на товар и гарантийный срок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 обязан передать Товар, качество которого должно соответствовать ТУ завода-изготовителя по данной модели.</w:t>
      </w:r>
    </w:p>
    <w:p w:rsidR="009E36C6" w:rsidRPr="00BB3655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Поставщик передает Товар в комплектации завода-изготовителя.</w:t>
      </w:r>
      <w:r w:rsidR="00BB3655">
        <w:rPr>
          <w:sz w:val="24"/>
          <w:szCs w:val="24"/>
        </w:rPr>
        <w:t xml:space="preserve"> </w:t>
      </w:r>
      <w:r w:rsidR="004F65CE" w:rsidRPr="00BB3655">
        <w:rPr>
          <w:sz w:val="24"/>
          <w:szCs w:val="24"/>
        </w:rPr>
        <w:t>(</w:t>
      </w:r>
      <w:r w:rsidR="00BB3655" w:rsidRPr="00BB3655">
        <w:rPr>
          <w:sz w:val="24"/>
          <w:szCs w:val="24"/>
        </w:rPr>
        <w:t>Спецификация прилагается</w:t>
      </w:r>
      <w:r w:rsidR="004F65CE" w:rsidRPr="00BB3655">
        <w:rPr>
          <w:sz w:val="24"/>
          <w:szCs w:val="24"/>
        </w:rPr>
        <w:t>)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Объем гарантийных обязательств, условий, правил эксплуатации содержится в настоящем разделе, в Руководстве для владельцев, в Руководстве по гарантийному обслуживанию.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Гарантия на Товар устанавливается и исчисляется в соответствии с требованиями завода-изготовителя и ограничивается пробегом автомобиля в 100.000 км или истечением 3 (трех) лет с даты передачи Товара Покупателю (в зависимости от того, что наступит ранее).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Гарантийное обслуживание осуществляется на авторизованных Импортером станциях технического обслуживания «Тойота», перечень которых указан на сайте</w:t>
      </w:r>
      <w:r w:rsidR="001842C7">
        <w:rPr>
          <w:sz w:val="24"/>
          <w:szCs w:val="24"/>
        </w:rPr>
        <w:t xml:space="preserve"> </w:t>
      </w:r>
      <w:r w:rsidR="001842C7" w:rsidRPr="004F65CE">
        <w:rPr>
          <w:sz w:val="24"/>
          <w:szCs w:val="24"/>
        </w:rPr>
        <w:t>www.toyota.ru</w:t>
      </w:r>
      <w:r w:rsidR="001842C7">
        <w:rPr>
          <w:sz w:val="24"/>
          <w:szCs w:val="24"/>
        </w:rPr>
        <w:t xml:space="preserve">  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Гарантийное обслуживание осуществляется при условии соблюдения Покупателем или уполномоченным Покупателем лицом правил эксплуатации, изложенных в Руководстве для владельцев и своевременного проведения на автомобиле всех видов технического обслуживания и ремонта в соответствии с регламентом, изложенным в Руководстве по гарантийному (сервисному) обслуживанию на авторизованных Импортером станциях технического обслуживания «Тойота».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Покупатель обязан выполнять все условия и следовать всем требованиям, изложенным в Руководстве для владельца и Руководстве по гарантийному обслуживанию.</w:t>
      </w:r>
    </w:p>
    <w:p w:rsidR="009E36C6" w:rsidRPr="00BB3655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BB3655">
        <w:rPr>
          <w:sz w:val="24"/>
          <w:szCs w:val="24"/>
        </w:rPr>
        <w:t>В случае замены в рамках гарантийного ремонта запасной части в течение гарантийного срока на Товар, гарантийный срок на новую запасную часть устанавливается равным периоду времени между датой ее установки на Товар и датой окончания гарантийного срока на Товар.</w:t>
      </w:r>
      <w:r w:rsidR="007A23E0" w:rsidRPr="00BB3655">
        <w:rPr>
          <w:sz w:val="24"/>
          <w:szCs w:val="24"/>
        </w:rPr>
        <w:t xml:space="preserve"> Гарантийному сроку</w:t>
      </w:r>
      <w:r w:rsidR="00BB3655">
        <w:rPr>
          <w:sz w:val="24"/>
          <w:szCs w:val="24"/>
        </w:rPr>
        <w:t>,</w:t>
      </w:r>
      <w:r w:rsidR="007A23E0" w:rsidRPr="00BB3655">
        <w:rPr>
          <w:sz w:val="24"/>
          <w:szCs w:val="24"/>
        </w:rPr>
        <w:t xml:space="preserve"> установленному производителем.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случае нарушения Покупателем условий раздела № 6 настоящего договора, устранение недостатков производится за его счет.</w:t>
      </w:r>
    </w:p>
    <w:p w:rsidR="009E36C6" w:rsidRPr="009E36C6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Продавец гарантирует Покупателю, что приобретенный им Товар отвечает высоким стандартам безопасности и качества, что подтверждается соответствующим сертификатом Госстандарта Российской Федерации. В связи с тем, что автомобиль является технически сложным Товаром, состоящим из множества узлов, агрегатов и деталей, при его эксплуатации в течение гарантийного срока могут выявиться некоторые незначительные /несущественные недостатки, которые будут устранены Продавцом по требованию Покупателя. В случае отсутствия у Продавца необходимых для осуществления гарантийного ремонта запасных частей и материалов, гарантийный ремонт </w:t>
      </w:r>
      <w:r w:rsidRPr="009E36C6">
        <w:rPr>
          <w:sz w:val="24"/>
          <w:szCs w:val="24"/>
        </w:rPr>
        <w:lastRenderedPageBreak/>
        <w:t>осуществляется в сроки, необходимые для доставки от изготовителя оригинальных запасных частей и материалов и в порядке очередности. Замененные в процессе ремонта детали переходят в собственность Продавца. Гарантийный срок на Товар не подлежит продлению на срок невозможности его использования.</w:t>
      </w:r>
    </w:p>
    <w:p w:rsidR="001842C7" w:rsidRDefault="009E36C6" w:rsidP="001842C7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В объем гарантийных обязательств Продавца не входят:</w:t>
      </w:r>
    </w:p>
    <w:p w:rsidR="009E36C6" w:rsidRPr="001842C7" w:rsidRDefault="009E36C6" w:rsidP="001842C7">
      <w:pPr>
        <w:numPr>
          <w:ilvl w:val="2"/>
          <w:numId w:val="2"/>
        </w:numPr>
        <w:spacing w:line="288" w:lineRule="auto"/>
        <w:ind w:left="-142"/>
        <w:rPr>
          <w:sz w:val="24"/>
          <w:szCs w:val="24"/>
        </w:rPr>
      </w:pPr>
      <w:r w:rsidRPr="001842C7">
        <w:rPr>
          <w:sz w:val="24"/>
          <w:szCs w:val="24"/>
        </w:rPr>
        <w:t>Факторы, находящиеся вне контроля Продавца (а также действия третьих лиц), за которые Продавец не отвечает: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>• Повреждение или коррозия кузова, возникшие в результате воздействия окружающей среды, природных и экологических явлений. Например, но не ограничиваясь: сколы и царапины от камней, соль, щебень, град, сок и почки деревьев, птичий помет, кислотный дождь, переносимые по воздуху радиоактивные и химические элементы, штормовые ветры, молния, наводнение, землетрясение и тому подобные явления природного характера;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>• Повреждения элементов управления системами Товара в результате попадания на них жидкостей и посторонних предметов, повреждения элементов отделки, лакокрасочного и гальванического покрытия, стекол Товара металлическими элементами одежды и ювелирными украшениями и тому подобные повреждения;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>• Обыкновенные при эксплуатации Товара или являющиеся особенностью автомобилей определенных моделей: шум (включая шумы из моторного отсека), скрип, вибрация, запах, обесцвечивание, выгорание, царапины и пятна на лакокрасочном покрытии, являющиеся следствием внешнего физического или химического воздействия и тому подобное;</w:t>
      </w:r>
    </w:p>
    <w:p w:rsidR="009E36C6" w:rsidRPr="009E36C6" w:rsidRDefault="009E36C6" w:rsidP="001842C7">
      <w:pPr>
        <w:numPr>
          <w:ilvl w:val="2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>Неисправности и повреждения Товара (его отдельных узлов и агрегатов, в том числе двигателя), а также ущерб, возникшие в результате нарушения Покупателем (также и иным лицом) правил эксплуатации Товара, а именно следующее: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>• использование Покупателем в ходе эксплуатации Товара некачественных эксплуатационных жидкостей, горюче-смазочных материалов, в том числе масла, а также топлива, не соответствующего требованиям</w:t>
      </w:r>
      <w:r w:rsidR="007A23E0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 xml:space="preserve">ГОСТов (до вступления в силу соответствующего технического регламента); использование систем </w:t>
      </w:r>
      <w:proofErr w:type="spellStart"/>
      <w:r w:rsidRPr="009E36C6">
        <w:rPr>
          <w:sz w:val="24"/>
          <w:szCs w:val="24"/>
        </w:rPr>
        <w:t>омывателей</w:t>
      </w:r>
      <w:proofErr w:type="spellEnd"/>
      <w:r w:rsidRPr="009E36C6">
        <w:rPr>
          <w:sz w:val="24"/>
          <w:szCs w:val="24"/>
        </w:rPr>
        <w:t xml:space="preserve"> фар и стекол в результате использования омывающей жидкости с температурой замерзания, не соответствующей температуре окружающей среды;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>• ремонт, регулировка и замена узлов, агрегатов и деталей Товара, необходимость в которых возникла в результате аварии (дорожно-транспортного происшествия), иного повреждения, не соблюдение требований к периодическому техническому обслуживанию (ТО) и/или значительное превышение пробега между регламентными ТО;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>• неправильная эксплуатация Товара (перегрузки, небрежность, самовольное вмешательство и модернизация, участие в соревнованиях (в том числе спортивных), использование Товара для обучения вождению);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>• ремонт (обслуживание), выполненный лицами, не уполномоченными Импортером и/или Продавцом на проведение ремонта, сервисного и технического обслуживания;</w:t>
      </w:r>
    </w:p>
    <w:p w:rsidR="009E36C6" w:rsidRPr="009E36C6" w:rsidRDefault="009E36C6" w:rsidP="00046945">
      <w:pPr>
        <w:spacing w:line="288" w:lineRule="auto"/>
        <w:ind w:hanging="709"/>
        <w:rPr>
          <w:sz w:val="24"/>
          <w:szCs w:val="24"/>
        </w:rPr>
      </w:pPr>
      <w:r w:rsidRPr="009E36C6">
        <w:rPr>
          <w:sz w:val="24"/>
          <w:szCs w:val="24"/>
        </w:rPr>
        <w:t>• несоблюдение иных требований и условий, указанных в Руководстве по гарантийному обслуживанию и Руководстве для владельца), в том числе несоблюдение рекомендации прекратить эксплуатацию неисправного Товара/оборудования, если это повлекло за собой возникновение дополнительных повреждений, и в других случаях</w:t>
      </w:r>
      <w:r w:rsidR="008C680C">
        <w:rPr>
          <w:sz w:val="24"/>
          <w:szCs w:val="24"/>
        </w:rPr>
        <w:t>,</w:t>
      </w:r>
      <w:r w:rsidRPr="009E36C6">
        <w:rPr>
          <w:sz w:val="24"/>
          <w:szCs w:val="24"/>
        </w:rPr>
        <w:t xml:space="preserve"> указанных в Руководстве по гарантийному обслуживанию.</w:t>
      </w:r>
    </w:p>
    <w:p w:rsidR="008C680C" w:rsidRDefault="009E36C6" w:rsidP="008C680C">
      <w:pPr>
        <w:numPr>
          <w:ilvl w:val="2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lastRenderedPageBreak/>
        <w:t xml:space="preserve">Расходные и смазочные материалы, элементы, детали, подверженные нормальному разрушению при нормальной эксплуатации, а также нормальному (естественному) износу, в том числе и ускоренному, если он вызван внешним воздействием: приводные ремни, фрикционные материалы системы тормозов и сцепления, лампы накаливания, плавкие предохранители, щетки стеклоочистителей, диски сцепления, тормозные колодки, свечи зажигания, фильтры и фильтрующие элементы, рабочие жидкости и масла. </w:t>
      </w:r>
    </w:p>
    <w:p w:rsidR="009E36C6" w:rsidRDefault="009E36C6" w:rsidP="008C680C">
      <w:pPr>
        <w:numPr>
          <w:ilvl w:val="2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>Регламентные работы, указанные в Руководстве по гарантийному обслуживанию/Руководстве для владельца (включая, но не ограничиваясь: регулировку двигателя, смазку, чистку, полировку, замену фильтров, охлаждающей жидкости, свечей зажигания, плавких предохранителей, изношенных стеклоочистителей, тормозных колодок и дисков, приводных ремней и дисков сцепления), оплачиваются Покупателем в полном объеме.</w:t>
      </w:r>
    </w:p>
    <w:p w:rsidR="008C680C" w:rsidRPr="009E36C6" w:rsidRDefault="008C680C" w:rsidP="008C680C">
      <w:pPr>
        <w:numPr>
          <w:ilvl w:val="2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>Гарантия на изначально установленные шины предоставляется и обеспечивается соответствующим изготовителем шин. Если в процессе эксплуатации Товара выявляется дефект материала или установки шин, для получения компенсации следует обращаться к изготовителю шин напрямую.</w:t>
      </w:r>
    </w:p>
    <w:p w:rsidR="008C680C" w:rsidRPr="009E36C6" w:rsidRDefault="008C680C" w:rsidP="00046945">
      <w:pPr>
        <w:spacing w:line="288" w:lineRule="auto"/>
        <w:ind w:hanging="709"/>
        <w:rPr>
          <w:sz w:val="24"/>
          <w:szCs w:val="24"/>
        </w:rPr>
      </w:pPr>
    </w:p>
    <w:p w:rsidR="009E36C6" w:rsidRPr="009E36C6" w:rsidRDefault="009E36C6" w:rsidP="008C680C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Стороны договорились, что устранение недостатков Товара может быть осуществлено Продавцом «по доброй воле», под которой понимается безвозмездное устранение неисправностей/брака при отсутствии </w:t>
      </w:r>
      <w:proofErr w:type="spellStart"/>
      <w:r w:rsidRPr="009E36C6">
        <w:rPr>
          <w:sz w:val="24"/>
          <w:szCs w:val="24"/>
        </w:rPr>
        <w:t>гарантийности</w:t>
      </w:r>
      <w:proofErr w:type="spellEnd"/>
      <w:r w:rsidRPr="009E36C6">
        <w:rPr>
          <w:sz w:val="24"/>
          <w:szCs w:val="24"/>
        </w:rPr>
        <w:t xml:space="preserve"> случая. Устранение недостатков «по доброй воле» не означает признание Продавцом производственного/гарантийного недостатка.</w:t>
      </w:r>
    </w:p>
    <w:p w:rsidR="009E36C6" w:rsidRPr="009E36C6" w:rsidRDefault="008C680C" w:rsidP="008C680C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Переход права собственности и рисков.</w:t>
      </w:r>
    </w:p>
    <w:p w:rsidR="008C680C" w:rsidRDefault="009E36C6" w:rsidP="008C680C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Право собственности на Товар, а также риски случайной гибели или повреждения Товара переходят от Поставщика к Покупателю с момента подписания Акта приема-передачи</w:t>
      </w:r>
      <w:r w:rsidR="00BB3655">
        <w:rPr>
          <w:sz w:val="24"/>
          <w:szCs w:val="24"/>
        </w:rPr>
        <w:t xml:space="preserve"> </w:t>
      </w:r>
      <w:r w:rsidR="00517494">
        <w:rPr>
          <w:sz w:val="24"/>
          <w:szCs w:val="24"/>
        </w:rPr>
        <w:t>и товарной накладной.</w:t>
      </w:r>
    </w:p>
    <w:p w:rsidR="009E36C6" w:rsidRPr="008C680C" w:rsidRDefault="009E36C6" w:rsidP="008C680C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8C680C">
        <w:rPr>
          <w:sz w:val="24"/>
          <w:szCs w:val="24"/>
        </w:rPr>
        <w:t>Во избежание возможных сомнений Стороны договорились, что в случаях если настоящим Договором либо последующей договоренностью Сторон будет предусмотрена рассрочка или отсрочка в оплате Цены договора Покупателем, то у Поставщика не возникает право залога на Товар до его полной оплаты, в связи с чем положения п.5 Ст.488 Гражданского кодекса РФ на отношения Сторон не распространяются.</w:t>
      </w:r>
    </w:p>
    <w:p w:rsidR="009E36C6" w:rsidRPr="009E36C6" w:rsidRDefault="008C680C" w:rsidP="008C680C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Обстоятельства непреодолимой силы.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Стороны освобождаются от ответственности за частичное или полное невыполнение обязательств по настоящему Договору, если это невыполнение является следствием обстоятельств непреодолимой силы, возникших после заключения настоящего Договора, а также обстоятельств чрезвычайного характера, которые Стороны не могли предвидеть или предотвратить возможными разумными мерами.</w:t>
      </w:r>
    </w:p>
    <w:p w:rsidR="00667EB5" w:rsidRDefault="009E36C6" w:rsidP="00667EB5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К таким обстоятельствам относятся: стихийные бедствия, разрушительные явления природы, обледенения, катастрофы, пожар, эпидемии, аварии и забастовки на транспорте, террористические акты, гражданские волнения, военные действия, акты государственной власти, аварийная остановка завода-изготовителя, остановка производства и технологических установок, отраслевые и локальные забастовки, при условии, что данные обстоятельства непосредственно повлияли на выполнение обязательств по настоящему Договору.</w:t>
      </w:r>
    </w:p>
    <w:p w:rsidR="00667EB5" w:rsidRPr="00517494" w:rsidRDefault="00667EB5" w:rsidP="00667EB5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517494">
        <w:rPr>
          <w:sz w:val="24"/>
          <w:szCs w:val="24"/>
        </w:rPr>
        <w:lastRenderedPageBreak/>
        <w:t>Обстоятельства вышеуказанные обстоятельствам соразмерно отодвигают сроки исполнения Сторонами своих обязательств по Договору.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Сторона, подвергшаяся действию указанных обстоятельств, обязана незамедлительно, но в любом случае не позднее 10 (Десяти) дней с момента возникновения обстоятельств непреодолимой силы, уведомить об этом другую Сторону. Факты, изложенные в уведомлении о наличии и продолжительности действия обстоятельств непреодолимой силы, должны быть подтверждены Торгово-Промышленной Палатой или иным компетентным органом.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Не уведомление или несвоевременное уведомление лишает стороны права ссылаться на любое вышеуказанное обстоятельство как на основание, освобождающее от ответственности за неисполнение обязательств по Договору.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В случае если вследствие обстоятельств непреодолимой силы просрочка в выполнении Договора составит более 3 (Три) месяцев, обе стороны (любая из сторон) вправе в одностороннем внесудебном порядке полностью либо в части оставшихся </w:t>
      </w:r>
      <w:proofErr w:type="spellStart"/>
      <w:r w:rsidRPr="009E36C6">
        <w:rPr>
          <w:sz w:val="24"/>
          <w:szCs w:val="24"/>
        </w:rPr>
        <w:t>непоставленных</w:t>
      </w:r>
      <w:proofErr w:type="spellEnd"/>
      <w:r w:rsidRPr="009E36C6">
        <w:rPr>
          <w:sz w:val="24"/>
          <w:szCs w:val="24"/>
        </w:rPr>
        <w:t xml:space="preserve"> единиц Товара отказаться от исполнения настоящего Договора. При этом Договор будет считаться расторгнутым с даты получения противоположной Стороной уведомления о расторжении Договора от</w:t>
      </w:r>
      <w:r w:rsidR="000C18A8">
        <w:rPr>
          <w:sz w:val="24"/>
          <w:szCs w:val="24"/>
        </w:rPr>
        <w:t xml:space="preserve"> </w:t>
      </w:r>
      <w:r w:rsidRPr="009E36C6">
        <w:rPr>
          <w:sz w:val="24"/>
          <w:szCs w:val="24"/>
        </w:rPr>
        <w:t>Стороны-инициатора. Стороны обязаны провести взаиморасчеты в течение 5 (Пяти) рабочих дней с даты расторжения Договора.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В указанном в настоящем пункте случае Поставщик будет обязан возвратить Покупателю все ранее полученные от него за </w:t>
      </w:r>
      <w:proofErr w:type="spellStart"/>
      <w:r w:rsidRPr="009E36C6">
        <w:rPr>
          <w:sz w:val="24"/>
          <w:szCs w:val="24"/>
        </w:rPr>
        <w:t>непоставленный</w:t>
      </w:r>
      <w:proofErr w:type="spellEnd"/>
      <w:r w:rsidRPr="009E36C6">
        <w:rPr>
          <w:sz w:val="24"/>
          <w:szCs w:val="24"/>
        </w:rPr>
        <w:t xml:space="preserve"> Товар денежные средства.</w:t>
      </w:r>
    </w:p>
    <w:p w:rsidR="009E36C6" w:rsidRPr="009E36C6" w:rsidRDefault="000C18A8" w:rsidP="000C18A8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Срок действия договора.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Настоящий Договор вступает в силу с момента его подписания всеми Сторонами и действует до полного исполнения ими всех своих обязательств по настоящему Договору.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Настоящий Договор может быть досрочно расторгнут по соглашению между Покупателем и Поставщиком.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В случае расторжения настоящего </w:t>
      </w:r>
      <w:r w:rsidRPr="00DB1E10">
        <w:rPr>
          <w:sz w:val="24"/>
          <w:szCs w:val="24"/>
        </w:rPr>
        <w:t>Договора по основаниям, указанным в п.</w:t>
      </w:r>
      <w:r w:rsidR="0091690B" w:rsidRPr="00DB1E10">
        <w:rPr>
          <w:sz w:val="24"/>
          <w:szCs w:val="24"/>
        </w:rPr>
        <w:t>4.15</w:t>
      </w:r>
      <w:r w:rsidRPr="00DB1E10">
        <w:rPr>
          <w:sz w:val="24"/>
          <w:szCs w:val="24"/>
        </w:rPr>
        <w:t>, п.5.3, п.5.5, 8.6 настоящего Договора, настоящий Договор будет считаться</w:t>
      </w:r>
      <w:r w:rsidRPr="009E36C6">
        <w:rPr>
          <w:sz w:val="24"/>
          <w:szCs w:val="24"/>
        </w:rPr>
        <w:t xml:space="preserve"> расторгнутым с даты исполнения Поставщиком в полном объеме своих денежных обязательств перед Покупателем.</w:t>
      </w:r>
    </w:p>
    <w:p w:rsidR="009E36C6" w:rsidRPr="009E36C6" w:rsidRDefault="000C18A8" w:rsidP="000C18A8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Арбитраж.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Настоящий Договор будет регулироваться и толковаться в соответствии с законодательством Российской Федерации. Все споры и разногласия, которые могут возникнуть между Сторонами по вопросам, не нашедшим своего разрешения в тексте настоящего Договора или возникшим в ходе его исполнения, будут разрешаться ими путем переговоров.</w:t>
      </w:r>
    </w:p>
    <w:p w:rsidR="004F65CE" w:rsidRPr="004F65CE" w:rsidRDefault="004F65CE" w:rsidP="004F65CE">
      <w:pPr>
        <w:widowControl w:val="0"/>
        <w:tabs>
          <w:tab w:val="left" w:pos="-142"/>
        </w:tabs>
        <w:suppressAutoHyphens/>
        <w:ind w:right="140" w:hanging="709"/>
        <w:rPr>
          <w:sz w:val="24"/>
          <w:szCs w:val="24"/>
        </w:rPr>
      </w:pPr>
      <w:r>
        <w:rPr>
          <w:sz w:val="24"/>
          <w:szCs w:val="24"/>
        </w:rPr>
        <w:t xml:space="preserve">10.1.   </w:t>
      </w:r>
      <w:r w:rsidRPr="004F65CE">
        <w:rPr>
          <w:sz w:val="24"/>
          <w:szCs w:val="24"/>
        </w:rPr>
        <w:t>Споры и разногласия, возникающие из исполнения настоящего Договора, разрешаются путем переговоров и обмена претензиями, на которые должны быть даны ответы в течение 10 (десяти) рабочих дней со дня их получения</w:t>
      </w:r>
      <w:r>
        <w:t>.</w:t>
      </w:r>
    </w:p>
    <w:p w:rsidR="004F65CE" w:rsidRPr="004F65CE" w:rsidRDefault="004F65CE" w:rsidP="004F65CE">
      <w:pPr>
        <w:widowControl w:val="0"/>
        <w:tabs>
          <w:tab w:val="left" w:pos="-142"/>
        </w:tabs>
        <w:suppressAutoHyphens/>
        <w:ind w:right="140" w:hanging="709"/>
        <w:rPr>
          <w:sz w:val="24"/>
          <w:szCs w:val="24"/>
        </w:rPr>
      </w:pPr>
      <w:r>
        <w:rPr>
          <w:sz w:val="24"/>
          <w:szCs w:val="24"/>
        </w:rPr>
        <w:t>10.2.</w:t>
      </w:r>
      <w:r w:rsidRPr="004F65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F65CE">
        <w:rPr>
          <w:sz w:val="24"/>
          <w:szCs w:val="24"/>
        </w:rPr>
        <w:t>Если Стороны не достигнут соглашения по спорным вопросам, такие вопросы подлежат разрешению в Арбитражном суде г. Москвы.</w:t>
      </w:r>
    </w:p>
    <w:p w:rsidR="009E36C6" w:rsidRPr="009E36C6" w:rsidRDefault="000C18A8" w:rsidP="000C18A8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Извещения и уведомления.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Стороны обязаны сообщать друг другу об изменении своего места нахождения и/или места нахождения своих обособленных подразделений, номеров телефонов, банковских реквизитов не позднее пяти календарных дней с момента их изменения.</w:t>
      </w:r>
    </w:p>
    <w:p w:rsidR="009E36C6" w:rsidRPr="009E36C6" w:rsidRDefault="009E36C6" w:rsidP="000C18A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lastRenderedPageBreak/>
        <w:t xml:space="preserve">Все письма, уведомления, извещения и иные сообщения (далее – «Сообщения») составляются Сторонами в письменной форме и направляются любыми из способов, перечисленных ниже, с использованием реквизитов, указанных в статье </w:t>
      </w:r>
      <w:r w:rsidR="004F65CE" w:rsidRPr="00DB1E10">
        <w:rPr>
          <w:sz w:val="24"/>
          <w:szCs w:val="24"/>
        </w:rPr>
        <w:t>1</w:t>
      </w:r>
      <w:r w:rsidR="004F65CE">
        <w:rPr>
          <w:sz w:val="24"/>
          <w:szCs w:val="24"/>
        </w:rPr>
        <w:t>3</w:t>
      </w:r>
      <w:r w:rsidRPr="009E36C6">
        <w:rPr>
          <w:sz w:val="24"/>
          <w:szCs w:val="24"/>
        </w:rPr>
        <w:t xml:space="preserve"> настоящего Договора или в Дополнительных соглашениях к нему, и считается доставленным:</w:t>
      </w:r>
    </w:p>
    <w:p w:rsidR="009E36C6" w:rsidRPr="009E36C6" w:rsidRDefault="009E36C6" w:rsidP="000C18A8">
      <w:pPr>
        <w:numPr>
          <w:ilvl w:val="2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>при направлении Сообщений в письменном виде по почте заказным письмом или заказной телеграммой с уведомлением о вручении, с курьерской доставкой, с использованием услуг агентства по</w:t>
      </w:r>
      <w:r w:rsidR="000C18A8">
        <w:rPr>
          <w:sz w:val="24"/>
          <w:szCs w:val="24"/>
        </w:rPr>
        <w:t xml:space="preserve"> экспресс- доставке отправлений</w:t>
      </w:r>
      <w:r w:rsidRPr="009E36C6">
        <w:rPr>
          <w:sz w:val="24"/>
          <w:szCs w:val="24"/>
        </w:rPr>
        <w:t xml:space="preserve"> или с вручением под расписку:</w:t>
      </w:r>
    </w:p>
    <w:p w:rsidR="009E36C6" w:rsidRPr="009E36C6" w:rsidRDefault="009E36C6" w:rsidP="00B426C2">
      <w:pPr>
        <w:numPr>
          <w:ilvl w:val="3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 xml:space="preserve"> в дату, указанную организацией почтовой связи или агентством по экспресс-доставке в уведомлении о вручении Сообщения;</w:t>
      </w:r>
    </w:p>
    <w:p w:rsidR="009E36C6" w:rsidRPr="009E36C6" w:rsidRDefault="009E36C6" w:rsidP="00B426C2">
      <w:pPr>
        <w:numPr>
          <w:ilvl w:val="3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>в дату, указанную Стороной- получателем на копии Сообщения при его вручении под расписку;</w:t>
      </w:r>
    </w:p>
    <w:p w:rsidR="009E36C6" w:rsidRPr="009E36C6" w:rsidRDefault="009E36C6" w:rsidP="00B426C2">
      <w:pPr>
        <w:numPr>
          <w:ilvl w:val="3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>в дату отказа Стороны - получателя от получения Сообщения;</w:t>
      </w:r>
    </w:p>
    <w:p w:rsidR="009E36C6" w:rsidRPr="009E36C6" w:rsidRDefault="009E36C6" w:rsidP="00B426C2">
      <w:pPr>
        <w:numPr>
          <w:ilvl w:val="3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>в дату, на которую Сообщение, направленное по почте заказным письмом или заказной телеграммой с уведомлением о вручении по адресу Стороны-получателя, указанному в настоящем Соглашении, Дополнительных соглашениях или в письменном уведомлении Стороны-получателя об изменении адреса для направления ей Сообщений, не вручено в связи с отсутствием адресата;</w:t>
      </w:r>
    </w:p>
    <w:p w:rsidR="009E36C6" w:rsidRPr="009E36C6" w:rsidRDefault="009E36C6" w:rsidP="00044FF8">
      <w:pPr>
        <w:numPr>
          <w:ilvl w:val="3"/>
          <w:numId w:val="2"/>
        </w:numPr>
        <w:spacing w:line="288" w:lineRule="auto"/>
        <w:ind w:left="-142"/>
        <w:rPr>
          <w:sz w:val="24"/>
          <w:szCs w:val="24"/>
        </w:rPr>
      </w:pPr>
      <w:r w:rsidRPr="009E36C6">
        <w:rPr>
          <w:sz w:val="24"/>
          <w:szCs w:val="24"/>
        </w:rPr>
        <w:t>при направлении по факсу - в момент получения на аппарате Стороны- отправителя подтверждения передачи Сообщения.</w:t>
      </w:r>
    </w:p>
    <w:p w:rsidR="009E36C6" w:rsidRPr="009E36C6" w:rsidRDefault="00044FF8" w:rsidP="00044FF8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Заключительные положения</w:t>
      </w:r>
    </w:p>
    <w:p w:rsidR="009E36C6" w:rsidRPr="009E36C6" w:rsidRDefault="009E36C6" w:rsidP="00044FF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Любые изменения и/или дополнения к настоящему Договору имеют силу только после подписания их уполномоченными представителями Сторон.</w:t>
      </w:r>
    </w:p>
    <w:p w:rsidR="009E36C6" w:rsidRPr="009E36C6" w:rsidRDefault="009E36C6" w:rsidP="00044FF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Ни одна из Сторон не имеет права переуступать какие-либо свои права или обязательства по настоящему Договору без предварительного письменного одобрения другой Стороны. При этом в случае расторжения настоящего Договора полностью либо частично, Покупатель будет вправе по своему усмотрению уступить свои права требования к Поставщику.</w:t>
      </w:r>
    </w:p>
    <w:p w:rsidR="00E57269" w:rsidRPr="00517494" w:rsidRDefault="009E36C6" w:rsidP="00044FF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517494">
        <w:rPr>
          <w:sz w:val="24"/>
          <w:szCs w:val="24"/>
        </w:rPr>
        <w:t xml:space="preserve">Настоящий Договор не может быть изменен, расторгнут или прекращен в результате какого-либо существенного изменения обстоятельств, из которых исходила любая из Сторон при заключении настоящего Договора. </w:t>
      </w:r>
    </w:p>
    <w:p w:rsidR="009E36C6" w:rsidRPr="009E36C6" w:rsidRDefault="009E36C6" w:rsidP="00044FF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 xml:space="preserve"> Вся переписка и переговоры, ранее имевшие место между Сторонами, после заключения настоящего Договора теряют силу.</w:t>
      </w:r>
    </w:p>
    <w:p w:rsidR="009E36C6" w:rsidRPr="009E36C6" w:rsidRDefault="009E36C6" w:rsidP="00044FF8">
      <w:pPr>
        <w:numPr>
          <w:ilvl w:val="1"/>
          <w:numId w:val="2"/>
        </w:numPr>
        <w:spacing w:line="288" w:lineRule="auto"/>
        <w:ind w:left="0" w:hanging="709"/>
        <w:rPr>
          <w:sz w:val="24"/>
          <w:szCs w:val="24"/>
        </w:rPr>
      </w:pPr>
      <w:r w:rsidRPr="009E36C6">
        <w:rPr>
          <w:sz w:val="24"/>
          <w:szCs w:val="24"/>
        </w:rPr>
        <w:t>Договор составлен в пяти экземплярах, имеющих одинаковую юридическую силу, по одному для каждой из Сторон, один для Лизингополучателя, один для Производителя и один для регистрирующего органа.</w:t>
      </w:r>
    </w:p>
    <w:p w:rsidR="009E36C6" w:rsidRDefault="00044FF8" w:rsidP="00044FF8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Реквизиты сторон.</w:t>
      </w:r>
      <w:bookmarkStart w:id="2" w:name="_GoBack"/>
      <w:bookmarkEnd w:id="2"/>
    </w:p>
    <w:p w:rsidR="00044FF8" w:rsidRDefault="00044FF8" w:rsidP="00044FF8">
      <w:pPr>
        <w:pStyle w:val="a0"/>
        <w:rPr>
          <w:lang w:eastAsia="hi-IN" w:bidi="hi-IN"/>
        </w:rPr>
      </w:pPr>
    </w:p>
    <w:tbl>
      <w:tblPr>
        <w:tblW w:w="9669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07"/>
      </w:tblGrid>
      <w:tr w:rsidR="00044FF8" w:rsidRPr="00044FF8" w:rsidTr="00EF4655">
        <w:trPr>
          <w:tblCellSpacing w:w="20" w:type="dxa"/>
        </w:trPr>
        <w:tc>
          <w:tcPr>
            <w:tcW w:w="4902" w:type="dxa"/>
            <w:shd w:val="clear" w:color="auto" w:fill="auto"/>
          </w:tcPr>
          <w:p w:rsidR="00044FF8" w:rsidRPr="00044FF8" w:rsidRDefault="00044FF8" w:rsidP="00044FF8">
            <w:pPr>
              <w:tabs>
                <w:tab w:val="left" w:pos="262"/>
              </w:tabs>
              <w:suppressAutoHyphens/>
              <w:spacing w:line="100" w:lineRule="atLeast"/>
              <w:ind w:firstLine="120"/>
              <w:rPr>
                <w:rFonts w:eastAsia="SimSun"/>
                <w:b/>
                <w:bCs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b/>
                <w:bCs/>
                <w:color w:val="00000A"/>
                <w:kern w:val="1"/>
                <w:sz w:val="22"/>
                <w:szCs w:val="22"/>
                <w:lang w:eastAsia="hi-IN" w:bidi="hi-IN"/>
              </w:rPr>
              <w:t>Покупатель</w:t>
            </w:r>
          </w:p>
        </w:tc>
        <w:tc>
          <w:tcPr>
            <w:tcW w:w="4647" w:type="dxa"/>
            <w:shd w:val="clear" w:color="auto" w:fill="auto"/>
          </w:tcPr>
          <w:p w:rsidR="00044FF8" w:rsidRPr="00044FF8" w:rsidRDefault="00044FF8" w:rsidP="00044FF8">
            <w:pPr>
              <w:tabs>
                <w:tab w:val="left" w:pos="282"/>
              </w:tabs>
              <w:suppressAutoHyphens/>
              <w:spacing w:line="100" w:lineRule="atLeast"/>
              <w:ind w:firstLine="567"/>
              <w:rPr>
                <w:rFonts w:eastAsia="SimSun"/>
                <w:b/>
                <w:bCs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b/>
                <w:bCs/>
                <w:color w:val="00000A"/>
                <w:kern w:val="1"/>
                <w:sz w:val="22"/>
                <w:szCs w:val="22"/>
                <w:lang w:eastAsia="hi-IN" w:bidi="hi-IN"/>
              </w:rPr>
              <w:t>Поставщик</w:t>
            </w:r>
          </w:p>
        </w:tc>
      </w:tr>
      <w:tr w:rsidR="00044FF8" w:rsidRPr="00044FF8" w:rsidTr="00EF4655">
        <w:trPr>
          <w:tblCellSpacing w:w="20" w:type="dxa"/>
        </w:trPr>
        <w:tc>
          <w:tcPr>
            <w:tcW w:w="4902" w:type="dxa"/>
            <w:shd w:val="clear" w:color="auto" w:fill="auto"/>
          </w:tcPr>
          <w:p w:rsidR="00044FF8" w:rsidRPr="00044FF8" w:rsidRDefault="00044FF8" w:rsidP="00044FF8">
            <w:pPr>
              <w:tabs>
                <w:tab w:val="left" w:pos="262"/>
              </w:tabs>
              <w:suppressAutoHyphens/>
              <w:spacing w:line="100" w:lineRule="atLeast"/>
              <w:ind w:firstLine="12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47" w:type="dxa"/>
            <w:shd w:val="clear" w:color="auto" w:fill="auto"/>
          </w:tcPr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>__________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 xml:space="preserve"> ИНН _____________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 xml:space="preserve"> КПП ______________</w:t>
            </w:r>
          </w:p>
        </w:tc>
      </w:tr>
      <w:tr w:rsidR="00044FF8" w:rsidRPr="00044FF8" w:rsidTr="00EF4655">
        <w:trPr>
          <w:tblCellSpacing w:w="20" w:type="dxa"/>
        </w:trPr>
        <w:tc>
          <w:tcPr>
            <w:tcW w:w="4902" w:type="dxa"/>
            <w:shd w:val="clear" w:color="auto" w:fill="auto"/>
          </w:tcPr>
          <w:p w:rsidR="00044FF8" w:rsidRPr="00044FF8" w:rsidRDefault="00044FF8" w:rsidP="00044FF8">
            <w:pPr>
              <w:tabs>
                <w:tab w:val="left" w:pos="262"/>
              </w:tabs>
              <w:suppressAutoHyphens/>
              <w:spacing w:line="100" w:lineRule="atLeast"/>
              <w:ind w:firstLine="12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47" w:type="dxa"/>
            <w:shd w:val="clear" w:color="auto" w:fill="auto"/>
          </w:tcPr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>Юридический адрес: ________________________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lastRenderedPageBreak/>
              <w:t>Почтовый адрес: __________________________________</w:t>
            </w:r>
          </w:p>
        </w:tc>
      </w:tr>
      <w:tr w:rsidR="00044FF8" w:rsidRPr="00044FF8" w:rsidTr="00EF4655">
        <w:trPr>
          <w:tblCellSpacing w:w="20" w:type="dxa"/>
        </w:trPr>
        <w:tc>
          <w:tcPr>
            <w:tcW w:w="4902" w:type="dxa"/>
            <w:shd w:val="clear" w:color="auto" w:fill="auto"/>
          </w:tcPr>
          <w:p w:rsidR="00044FF8" w:rsidRPr="00044FF8" w:rsidRDefault="00044FF8" w:rsidP="00044FF8">
            <w:pPr>
              <w:tabs>
                <w:tab w:val="left" w:pos="262"/>
              </w:tabs>
              <w:suppressAutoHyphens/>
              <w:spacing w:line="100" w:lineRule="atLeast"/>
              <w:ind w:firstLine="120"/>
              <w:rPr>
                <w:rFonts w:eastAsia="SimSun"/>
                <w:color w:val="00000A"/>
                <w:kern w:val="1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4647" w:type="dxa"/>
            <w:shd w:val="clear" w:color="auto" w:fill="auto"/>
          </w:tcPr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>Банковские реквизиты: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>______________________________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 xml:space="preserve">р/с: ____________________, 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>к/с _____________________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>БИК ______________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eastAsia="hi-IN" w:bidi="hi-IN"/>
              </w:rPr>
              <w:t xml:space="preserve">Тел: ___________________________, </w:t>
            </w:r>
          </w:p>
          <w:p w:rsidR="00044FF8" w:rsidRPr="00044FF8" w:rsidRDefault="00044FF8" w:rsidP="00044FF8">
            <w:pPr>
              <w:tabs>
                <w:tab w:val="left" w:pos="140"/>
              </w:tabs>
              <w:suppressAutoHyphens/>
              <w:spacing w:line="100" w:lineRule="atLeast"/>
              <w:ind w:firstLine="140"/>
              <w:rPr>
                <w:rFonts w:eastAsia="SimSun"/>
                <w:color w:val="00000A"/>
                <w:kern w:val="1"/>
                <w:sz w:val="22"/>
                <w:szCs w:val="22"/>
                <w:lang w:val="en-US" w:eastAsia="hi-IN" w:bidi="hi-IN"/>
              </w:rPr>
            </w:pPr>
            <w:r w:rsidRPr="00044FF8">
              <w:rPr>
                <w:rFonts w:eastAsia="SimSun"/>
                <w:color w:val="00000A"/>
                <w:kern w:val="1"/>
                <w:sz w:val="22"/>
                <w:szCs w:val="22"/>
                <w:lang w:val="en-US" w:eastAsia="hi-IN" w:bidi="hi-IN"/>
              </w:rPr>
              <w:t>e-mail:</w:t>
            </w:r>
          </w:p>
        </w:tc>
      </w:tr>
    </w:tbl>
    <w:p w:rsidR="00044FF8" w:rsidRDefault="00044FF8" w:rsidP="00044FF8">
      <w:pPr>
        <w:pStyle w:val="a0"/>
        <w:rPr>
          <w:lang w:eastAsia="hi-IN" w:bidi="hi-IN"/>
        </w:rPr>
      </w:pPr>
    </w:p>
    <w:p w:rsidR="00EF4655" w:rsidRDefault="00EF4655" w:rsidP="00EF4655">
      <w:pPr>
        <w:pStyle w:val="1"/>
        <w:numPr>
          <w:ilvl w:val="0"/>
          <w:numId w:val="2"/>
        </w:numPr>
        <w:spacing w:line="288" w:lineRule="auto"/>
        <w:ind w:left="0" w:hanging="709"/>
        <w:rPr>
          <w:rFonts w:cs="Times New Roman"/>
        </w:rPr>
      </w:pPr>
      <w:r>
        <w:rPr>
          <w:rFonts w:cs="Times New Roman"/>
        </w:rPr>
        <w:t>Подписи сторон.</w:t>
      </w:r>
    </w:p>
    <w:p w:rsidR="00EF4655" w:rsidRDefault="00EF4655" w:rsidP="00EF4655">
      <w:pPr>
        <w:pStyle w:val="a0"/>
        <w:rPr>
          <w:lang w:eastAsia="hi-IN" w:bidi="hi-IN"/>
        </w:rPr>
      </w:pPr>
    </w:p>
    <w:tbl>
      <w:tblPr>
        <w:tblW w:w="1020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EF4655" w:rsidRPr="00EF4655" w:rsidTr="00E57269">
        <w:tc>
          <w:tcPr>
            <w:tcW w:w="5245" w:type="dxa"/>
          </w:tcPr>
          <w:p w:rsidR="004F65CE" w:rsidRDefault="004F65CE" w:rsidP="004F65CE">
            <w:pPr>
              <w:widowControl w:val="0"/>
              <w:tabs>
                <w:tab w:val="left" w:pos="567"/>
              </w:tabs>
              <w:suppressAutoHyphens/>
              <w:spacing w:before="220" w:line="280" w:lineRule="exact"/>
              <w:ind w:left="284" w:right="200" w:hanging="284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                         Покупатель</w:t>
            </w:r>
          </w:p>
          <w:p w:rsidR="004F65CE" w:rsidRDefault="004F65CE" w:rsidP="00E57269">
            <w:pPr>
              <w:tabs>
                <w:tab w:val="left" w:pos="915"/>
              </w:tabs>
              <w:rPr>
                <w:rFonts w:eastAsia="Arial"/>
                <w:sz w:val="24"/>
                <w:szCs w:val="24"/>
                <w:lang w:eastAsia="ar-SA"/>
              </w:rPr>
            </w:pPr>
          </w:p>
          <w:p w:rsidR="004F65CE" w:rsidRDefault="00E57269">
            <w:r>
              <w:rPr>
                <w:rFonts w:eastAsia="Arial"/>
                <w:sz w:val="24"/>
                <w:szCs w:val="24"/>
                <w:lang w:eastAsia="ar-SA"/>
              </w:rPr>
              <w:t xml:space="preserve">         </w:t>
            </w:r>
            <w:r w:rsidR="004F65CE">
              <w:rPr>
                <w:rFonts w:eastAsia="Arial"/>
                <w:sz w:val="24"/>
                <w:szCs w:val="24"/>
                <w:lang w:eastAsia="ar-SA"/>
              </w:rPr>
              <w:t>__________________________</w:t>
            </w:r>
          </w:p>
          <w:p w:rsidR="004F65CE" w:rsidRDefault="004F65CE" w:rsidP="004F65CE">
            <w:pPr>
              <w:ind w:firstLine="708"/>
              <w:rPr>
                <w:rFonts w:eastAsia="Arial"/>
                <w:sz w:val="24"/>
                <w:szCs w:val="24"/>
                <w:lang w:eastAsia="ar-SA"/>
              </w:rPr>
            </w:pPr>
          </w:p>
          <w:p w:rsidR="004F65CE" w:rsidRPr="004F65CE" w:rsidRDefault="00E57269" w:rsidP="00E57269">
            <w:pPr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       __________________________</w:t>
            </w:r>
          </w:p>
        </w:tc>
        <w:tc>
          <w:tcPr>
            <w:tcW w:w="4961" w:type="dxa"/>
          </w:tcPr>
          <w:p w:rsidR="00EF4655" w:rsidRDefault="00EF4655" w:rsidP="00EF4655">
            <w:pPr>
              <w:widowControl w:val="0"/>
              <w:tabs>
                <w:tab w:val="left" w:pos="567"/>
              </w:tabs>
              <w:suppressAutoHyphens/>
              <w:spacing w:before="220" w:line="280" w:lineRule="exact"/>
              <w:ind w:left="284" w:right="200" w:hanging="284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Поставщик</w:t>
            </w:r>
          </w:p>
          <w:p w:rsidR="00E57269" w:rsidRDefault="00E57269" w:rsidP="00E57269">
            <w:pPr>
              <w:widowControl w:val="0"/>
              <w:tabs>
                <w:tab w:val="left" w:pos="567"/>
              </w:tabs>
              <w:suppressAutoHyphens/>
              <w:ind w:left="284" w:right="198" w:hanging="284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  <w:p w:rsidR="00EF4655" w:rsidRDefault="00E57269" w:rsidP="00E57269">
            <w:pPr>
              <w:widowControl w:val="0"/>
              <w:tabs>
                <w:tab w:val="left" w:pos="567"/>
              </w:tabs>
              <w:suppressAutoHyphens/>
              <w:ind w:left="284" w:right="198" w:hanging="284"/>
              <w:jc w:val="center"/>
              <w:rPr>
                <w:rFonts w:eastAsia="SimSu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__</w:t>
            </w:r>
            <w:r w:rsidR="00EF4655" w:rsidRPr="00EF4655">
              <w:rPr>
                <w:rFonts w:eastAsia="SimSu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________________________</w:t>
            </w:r>
          </w:p>
          <w:p w:rsidR="00EF4655" w:rsidRDefault="00E57269" w:rsidP="00E57269">
            <w:pPr>
              <w:widowControl w:val="0"/>
              <w:tabs>
                <w:tab w:val="left" w:pos="315"/>
                <w:tab w:val="left" w:pos="567"/>
              </w:tabs>
              <w:suppressAutoHyphens/>
              <w:spacing w:before="220" w:line="280" w:lineRule="exact"/>
              <w:ind w:right="200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color w:val="00000A"/>
                <w:kern w:val="1"/>
                <w:sz w:val="24"/>
                <w:szCs w:val="24"/>
                <w:lang w:eastAsia="hi-IN" w:bidi="hi-IN"/>
              </w:rPr>
              <w:t xml:space="preserve">         _____________________________</w:t>
            </w:r>
          </w:p>
          <w:p w:rsidR="004F65CE" w:rsidRPr="00EF4655" w:rsidRDefault="004F65CE" w:rsidP="00EF4655">
            <w:pPr>
              <w:widowControl w:val="0"/>
              <w:tabs>
                <w:tab w:val="left" w:pos="567"/>
              </w:tabs>
              <w:suppressAutoHyphens/>
              <w:spacing w:before="220" w:line="280" w:lineRule="exact"/>
              <w:ind w:left="284" w:right="200" w:hanging="284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</w:tbl>
    <w:p w:rsidR="00EF4655" w:rsidRPr="00044FF8" w:rsidRDefault="00EF4655" w:rsidP="00EF4655">
      <w:pPr>
        <w:pStyle w:val="a0"/>
        <w:rPr>
          <w:lang w:eastAsia="hi-IN" w:bidi="hi-IN"/>
        </w:rPr>
      </w:pPr>
    </w:p>
    <w:sectPr w:rsidR="00EF4655" w:rsidRPr="00044FF8" w:rsidSect="00A76D0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1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580EEF"/>
    <w:multiLevelType w:val="hybridMultilevel"/>
    <w:tmpl w:val="233CFC6E"/>
    <w:lvl w:ilvl="0" w:tplc="2EBC4E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8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C6"/>
    <w:rsid w:val="00044FF8"/>
    <w:rsid w:val="00046945"/>
    <w:rsid w:val="000C18A8"/>
    <w:rsid w:val="00111655"/>
    <w:rsid w:val="001842C7"/>
    <w:rsid w:val="00215F78"/>
    <w:rsid w:val="00220E29"/>
    <w:rsid w:val="002A27C5"/>
    <w:rsid w:val="00411063"/>
    <w:rsid w:val="0045142E"/>
    <w:rsid w:val="0049718E"/>
    <w:rsid w:val="004F65CE"/>
    <w:rsid w:val="00517494"/>
    <w:rsid w:val="005B3C79"/>
    <w:rsid w:val="00667EB5"/>
    <w:rsid w:val="006C365A"/>
    <w:rsid w:val="007A23E0"/>
    <w:rsid w:val="00866420"/>
    <w:rsid w:val="008C680C"/>
    <w:rsid w:val="00907802"/>
    <w:rsid w:val="0091690B"/>
    <w:rsid w:val="009E36C6"/>
    <w:rsid w:val="00A76D09"/>
    <w:rsid w:val="00B06132"/>
    <w:rsid w:val="00B426C2"/>
    <w:rsid w:val="00B7684B"/>
    <w:rsid w:val="00BB3655"/>
    <w:rsid w:val="00CA3D20"/>
    <w:rsid w:val="00CA7721"/>
    <w:rsid w:val="00DB1E10"/>
    <w:rsid w:val="00E00926"/>
    <w:rsid w:val="00E57269"/>
    <w:rsid w:val="00E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45ACB-D437-4175-A9C5-C2AE6638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63"/>
  </w:style>
  <w:style w:type="paragraph" w:styleId="1">
    <w:name w:val="heading 1"/>
    <w:basedOn w:val="a"/>
    <w:next w:val="a0"/>
    <w:link w:val="10"/>
    <w:qFormat/>
    <w:rsid w:val="00866420"/>
    <w:pPr>
      <w:keepNext/>
      <w:numPr>
        <w:numId w:val="1"/>
      </w:numPr>
      <w:tabs>
        <w:tab w:val="left" w:pos="708"/>
      </w:tabs>
      <w:suppressAutoHyphens/>
      <w:spacing w:line="100" w:lineRule="atLeast"/>
      <w:jc w:val="center"/>
      <w:outlineLvl w:val="0"/>
    </w:pPr>
    <w:rPr>
      <w:rFonts w:eastAsia="SimSun" w:cs="Calibri"/>
      <w:b/>
      <w:bCs/>
      <w:color w:val="00000A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420"/>
    <w:rPr>
      <w:rFonts w:ascii="Times New Roman" w:eastAsia="SimSun" w:hAnsi="Times New Roman" w:cs="Calibri"/>
      <w:b/>
      <w:bCs/>
      <w:color w:val="00000A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4"/>
    <w:uiPriority w:val="99"/>
    <w:unhideWhenUsed/>
    <w:rsid w:val="0086642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66420"/>
  </w:style>
  <w:style w:type="character" w:styleId="a5">
    <w:name w:val="Hyperlink"/>
    <w:basedOn w:val="a1"/>
    <w:uiPriority w:val="99"/>
    <w:unhideWhenUsed/>
    <w:rsid w:val="001842C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3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C36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E2B2-F167-4C95-82FC-1402BAC1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 Сергей Юрьевич</dc:creator>
  <cp:lastModifiedBy>Герасимов Сергей Юрьевич</cp:lastModifiedBy>
  <cp:revision>2</cp:revision>
  <cp:lastPrinted>2017-06-23T12:01:00Z</cp:lastPrinted>
  <dcterms:created xsi:type="dcterms:W3CDTF">2017-07-03T06:42:00Z</dcterms:created>
  <dcterms:modified xsi:type="dcterms:W3CDTF">2017-07-03T06:42:00Z</dcterms:modified>
</cp:coreProperties>
</file>